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00FBB4" w14:textId="07D3E6AC" w:rsidR="001960E8" w:rsidRPr="00846FD6" w:rsidRDefault="00602547" w:rsidP="006326D2">
      <w:pPr>
        <w:spacing w:before="100" w:beforeAutospacing="1" w:after="100" w:afterAutospacing="1" w:line="360" w:lineRule="auto"/>
        <w:jc w:val="center"/>
        <w:rPr>
          <w:rFonts w:ascii="Times New Roman" w:hAnsi="Times New Roman" w:cs="Times New Roman"/>
          <w:b/>
          <w:sz w:val="24"/>
          <w:szCs w:val="24"/>
        </w:rPr>
      </w:pPr>
      <w:r>
        <w:rPr>
          <w:rFonts w:ascii="Times New Roman" w:hAnsi="Times New Roman" w:cs="Times New Roman"/>
          <w:b/>
          <w:sz w:val="24"/>
          <w:szCs w:val="24"/>
        </w:rPr>
        <w:t>Additional files</w:t>
      </w:r>
      <w:r w:rsidR="00497463" w:rsidRPr="00846FD6">
        <w:rPr>
          <w:rFonts w:ascii="Times New Roman" w:hAnsi="Times New Roman" w:cs="Times New Roman"/>
          <w:b/>
          <w:sz w:val="24"/>
          <w:szCs w:val="24"/>
        </w:rPr>
        <w:t xml:space="preserve"> for</w:t>
      </w:r>
    </w:p>
    <w:p w14:paraId="33C4E250" w14:textId="77777777" w:rsidR="00755ED0" w:rsidRPr="00846FD6" w:rsidRDefault="00755ED0" w:rsidP="006326D2">
      <w:pPr>
        <w:spacing w:beforeLines="100" w:before="312" w:afterLines="50" w:after="156" w:line="360" w:lineRule="auto"/>
        <w:jc w:val="center"/>
        <w:rPr>
          <w:rFonts w:ascii="Times New Roman" w:hAnsi="Times New Roman" w:cs="Times New Roman"/>
          <w:b/>
          <w:sz w:val="24"/>
          <w:szCs w:val="24"/>
        </w:rPr>
      </w:pPr>
      <w:r w:rsidRPr="00846FD6">
        <w:rPr>
          <w:rFonts w:ascii="Times New Roman" w:hAnsi="Times New Roman" w:cs="Times New Roman"/>
          <w:b/>
          <w:sz w:val="24"/>
          <w:szCs w:val="24"/>
        </w:rPr>
        <w:t>Identification of Cancer–associated Metabolic Vulnerabilities by Modeling Multi-objective Optimality in Metabolism</w:t>
      </w:r>
    </w:p>
    <w:p w14:paraId="232ADA33" w14:textId="2501C211" w:rsidR="004C4B1A" w:rsidRPr="00846FD6" w:rsidRDefault="004C4B1A" w:rsidP="006326D2">
      <w:pPr>
        <w:spacing w:line="360" w:lineRule="auto"/>
        <w:jc w:val="center"/>
        <w:rPr>
          <w:rFonts w:ascii="Times New Roman" w:hAnsi="Times New Roman" w:cs="Times New Roman"/>
          <w:sz w:val="24"/>
          <w:szCs w:val="24"/>
          <w:vertAlign w:val="superscript"/>
        </w:rPr>
      </w:pPr>
      <w:proofErr w:type="spellStart"/>
      <w:r w:rsidRPr="00846FD6">
        <w:rPr>
          <w:rFonts w:ascii="Times New Roman" w:hAnsi="Times New Roman" w:cs="Times New Roman"/>
          <w:sz w:val="24"/>
          <w:szCs w:val="24"/>
        </w:rPr>
        <w:t>Ziwei</w:t>
      </w:r>
      <w:proofErr w:type="spellEnd"/>
      <w:r w:rsidRPr="00846FD6">
        <w:rPr>
          <w:rFonts w:ascii="Times New Roman" w:hAnsi="Times New Roman" w:cs="Times New Roman"/>
          <w:sz w:val="24"/>
          <w:szCs w:val="24"/>
        </w:rPr>
        <w:t xml:space="preserve"> Dai</w:t>
      </w:r>
      <w:r w:rsidRPr="00846FD6">
        <w:rPr>
          <w:rFonts w:ascii="Times New Roman" w:hAnsi="Times New Roman" w:cs="Times New Roman"/>
          <w:sz w:val="24"/>
          <w:szCs w:val="24"/>
          <w:vertAlign w:val="superscript"/>
        </w:rPr>
        <w:t>1</w:t>
      </w:r>
      <w:r w:rsidRPr="00846FD6">
        <w:rPr>
          <w:rFonts w:ascii="Times New Roman" w:hAnsi="Times New Roman" w:cs="Times New Roman"/>
          <w:sz w:val="24"/>
          <w:szCs w:val="24"/>
        </w:rPr>
        <w:t>,</w:t>
      </w:r>
      <w:r w:rsidRPr="00846FD6">
        <w:rPr>
          <w:rFonts w:ascii="Times New Roman" w:hAnsi="Times New Roman" w:cs="Times New Roman"/>
          <w:color w:val="000000" w:themeColor="text1"/>
          <w:sz w:val="24"/>
          <w:szCs w:val="24"/>
        </w:rPr>
        <w:t xml:space="preserve"> </w:t>
      </w:r>
      <w:proofErr w:type="spellStart"/>
      <w:r w:rsidR="00BE1089" w:rsidRPr="00846FD6">
        <w:rPr>
          <w:rFonts w:ascii="Times New Roman" w:hAnsi="Times New Roman" w:cs="Times New Roman"/>
          <w:color w:val="000000" w:themeColor="text1"/>
          <w:sz w:val="24"/>
          <w:szCs w:val="24"/>
        </w:rPr>
        <w:t>Shiyu</w:t>
      </w:r>
      <w:proofErr w:type="spellEnd"/>
      <w:r w:rsidR="00BE1089" w:rsidRPr="00846FD6">
        <w:rPr>
          <w:rFonts w:ascii="Times New Roman" w:hAnsi="Times New Roman" w:cs="Times New Roman"/>
          <w:color w:val="000000" w:themeColor="text1"/>
          <w:sz w:val="24"/>
          <w:szCs w:val="24"/>
        </w:rPr>
        <w:t xml:space="preserve"> Yang</w:t>
      </w:r>
      <w:r w:rsidR="00BE1089" w:rsidRPr="00846FD6">
        <w:rPr>
          <w:rFonts w:ascii="Times New Roman" w:hAnsi="Times New Roman" w:cs="Times New Roman"/>
          <w:sz w:val="24"/>
          <w:szCs w:val="24"/>
          <w:vertAlign w:val="superscript"/>
        </w:rPr>
        <w:t>4</w:t>
      </w:r>
      <w:r w:rsidR="00BE1089" w:rsidRPr="00846FD6">
        <w:rPr>
          <w:rFonts w:ascii="Times New Roman" w:hAnsi="Times New Roman" w:cs="Times New Roman"/>
          <w:color w:val="000000" w:themeColor="text1"/>
          <w:sz w:val="24"/>
          <w:szCs w:val="24"/>
        </w:rPr>
        <w:t>,</w:t>
      </w:r>
      <w:r w:rsidR="00BE1089" w:rsidRPr="00846FD6">
        <w:rPr>
          <w:rFonts w:ascii="Times New Roman" w:hAnsi="Times New Roman" w:cs="Times New Roman"/>
          <w:sz w:val="24"/>
          <w:szCs w:val="24"/>
        </w:rPr>
        <w:t xml:space="preserve"> </w:t>
      </w:r>
      <w:proofErr w:type="spellStart"/>
      <w:r w:rsidRPr="00846FD6">
        <w:rPr>
          <w:rFonts w:ascii="Times New Roman" w:hAnsi="Times New Roman" w:cs="Times New Roman"/>
          <w:color w:val="000000" w:themeColor="text1"/>
          <w:sz w:val="24"/>
          <w:szCs w:val="24"/>
        </w:rPr>
        <w:t>Liyan</w:t>
      </w:r>
      <w:proofErr w:type="spellEnd"/>
      <w:r w:rsidRPr="00846FD6">
        <w:rPr>
          <w:rFonts w:ascii="Times New Roman" w:hAnsi="Times New Roman" w:cs="Times New Roman"/>
          <w:color w:val="000000" w:themeColor="text1"/>
          <w:sz w:val="24"/>
          <w:szCs w:val="24"/>
        </w:rPr>
        <w:t xml:space="preserve"> Xu</w:t>
      </w:r>
      <w:r w:rsidRPr="00846FD6">
        <w:rPr>
          <w:rFonts w:ascii="Times New Roman" w:hAnsi="Times New Roman" w:cs="Times New Roman"/>
          <w:sz w:val="24"/>
          <w:szCs w:val="24"/>
          <w:vertAlign w:val="superscript"/>
        </w:rPr>
        <w:t>4</w:t>
      </w:r>
      <w:r w:rsidRPr="00846FD6">
        <w:rPr>
          <w:rFonts w:ascii="Times New Roman" w:hAnsi="Times New Roman" w:cs="Times New Roman"/>
          <w:color w:val="000000" w:themeColor="text1"/>
          <w:sz w:val="24"/>
          <w:szCs w:val="24"/>
        </w:rPr>
        <w:t xml:space="preserve">, </w:t>
      </w:r>
      <w:proofErr w:type="spellStart"/>
      <w:r w:rsidRPr="00846FD6">
        <w:rPr>
          <w:rFonts w:ascii="Times New Roman" w:hAnsi="Times New Roman" w:cs="Times New Roman"/>
          <w:color w:val="000000" w:themeColor="text1"/>
          <w:sz w:val="24"/>
          <w:szCs w:val="24"/>
        </w:rPr>
        <w:t>Hongrong</w:t>
      </w:r>
      <w:proofErr w:type="spellEnd"/>
      <w:r w:rsidRPr="00846FD6">
        <w:rPr>
          <w:rFonts w:ascii="Times New Roman" w:hAnsi="Times New Roman" w:cs="Times New Roman"/>
          <w:color w:val="000000" w:themeColor="text1"/>
          <w:sz w:val="24"/>
          <w:szCs w:val="24"/>
        </w:rPr>
        <w:t xml:space="preserve"> Hu</w:t>
      </w:r>
      <w:r w:rsidRPr="00846FD6">
        <w:rPr>
          <w:rFonts w:ascii="Times New Roman" w:hAnsi="Times New Roman" w:cs="Times New Roman"/>
          <w:sz w:val="24"/>
          <w:szCs w:val="24"/>
          <w:vertAlign w:val="superscript"/>
        </w:rPr>
        <w:t>4</w:t>
      </w:r>
      <w:r w:rsidRPr="00846FD6">
        <w:rPr>
          <w:rFonts w:ascii="Times New Roman" w:hAnsi="Times New Roman" w:cs="Times New Roman"/>
          <w:color w:val="000000" w:themeColor="text1"/>
          <w:sz w:val="24"/>
          <w:szCs w:val="24"/>
        </w:rPr>
        <w:t>, Kun Liao</w:t>
      </w:r>
      <w:r w:rsidRPr="00846FD6">
        <w:rPr>
          <w:rFonts w:ascii="Times New Roman" w:hAnsi="Times New Roman" w:cs="Times New Roman"/>
          <w:sz w:val="24"/>
          <w:szCs w:val="24"/>
          <w:vertAlign w:val="superscript"/>
        </w:rPr>
        <w:t>4</w:t>
      </w:r>
      <w:r w:rsidRPr="00846FD6">
        <w:rPr>
          <w:rFonts w:ascii="Times New Roman" w:hAnsi="Times New Roman" w:cs="Times New Roman"/>
          <w:color w:val="000000" w:themeColor="text1"/>
          <w:sz w:val="24"/>
          <w:szCs w:val="24"/>
        </w:rPr>
        <w:t xml:space="preserve">, </w:t>
      </w:r>
      <w:proofErr w:type="spellStart"/>
      <w:r w:rsidR="00BE1089" w:rsidRPr="00846FD6">
        <w:rPr>
          <w:rFonts w:ascii="Times New Roman" w:hAnsi="Times New Roman" w:cs="Times New Roman"/>
          <w:color w:val="000000" w:themeColor="text1"/>
          <w:sz w:val="24"/>
          <w:szCs w:val="24"/>
        </w:rPr>
        <w:t>Jianghuang</w:t>
      </w:r>
      <w:proofErr w:type="spellEnd"/>
      <w:r w:rsidR="00BE1089" w:rsidRPr="00846FD6">
        <w:rPr>
          <w:rFonts w:ascii="Times New Roman" w:hAnsi="Times New Roman" w:cs="Times New Roman"/>
          <w:color w:val="000000" w:themeColor="text1"/>
          <w:sz w:val="24"/>
          <w:szCs w:val="24"/>
        </w:rPr>
        <w:t xml:space="preserve"> Wang</w:t>
      </w:r>
      <w:r w:rsidRPr="00846FD6">
        <w:rPr>
          <w:rFonts w:ascii="Times New Roman" w:hAnsi="Times New Roman" w:cs="Times New Roman"/>
          <w:sz w:val="24"/>
          <w:szCs w:val="24"/>
          <w:vertAlign w:val="superscript"/>
        </w:rPr>
        <w:t>4</w:t>
      </w:r>
      <w:r w:rsidRPr="00846FD6">
        <w:rPr>
          <w:rFonts w:ascii="Times New Roman" w:hAnsi="Times New Roman" w:cs="Times New Roman"/>
          <w:color w:val="000000" w:themeColor="text1"/>
          <w:sz w:val="24"/>
          <w:szCs w:val="24"/>
        </w:rPr>
        <w:t xml:space="preserve">, </w:t>
      </w:r>
      <w:r w:rsidRPr="00846FD6">
        <w:rPr>
          <w:rFonts w:ascii="Times New Roman" w:hAnsi="Times New Roman" w:cs="Times New Roman"/>
          <w:sz w:val="24"/>
          <w:szCs w:val="24"/>
        </w:rPr>
        <w:t>Qian Wang</w:t>
      </w:r>
      <w:r w:rsidRPr="00846FD6">
        <w:rPr>
          <w:rFonts w:ascii="Times New Roman" w:hAnsi="Times New Roman" w:cs="Times New Roman"/>
          <w:sz w:val="24"/>
          <w:szCs w:val="24"/>
          <w:vertAlign w:val="superscript"/>
        </w:rPr>
        <w:t>2</w:t>
      </w:r>
      <w:r w:rsidRPr="00846FD6">
        <w:rPr>
          <w:rFonts w:ascii="Times New Roman" w:hAnsi="Times New Roman" w:cs="Times New Roman"/>
          <w:sz w:val="24"/>
          <w:szCs w:val="24"/>
        </w:rPr>
        <w:t xml:space="preserve">, </w:t>
      </w:r>
      <w:proofErr w:type="spellStart"/>
      <w:r w:rsidR="006D7DC5" w:rsidRPr="00846FD6">
        <w:rPr>
          <w:rFonts w:ascii="Times New Roman" w:hAnsi="Times New Roman" w:cs="Times New Roman"/>
          <w:sz w:val="24"/>
          <w:szCs w:val="24"/>
        </w:rPr>
        <w:t>Shuaishi</w:t>
      </w:r>
      <w:proofErr w:type="spellEnd"/>
      <w:r w:rsidR="006D7DC5" w:rsidRPr="00846FD6">
        <w:rPr>
          <w:rFonts w:ascii="Times New Roman" w:hAnsi="Times New Roman" w:cs="Times New Roman"/>
          <w:sz w:val="24"/>
          <w:szCs w:val="24"/>
        </w:rPr>
        <w:t xml:space="preserve"> Gao</w:t>
      </w:r>
      <w:r w:rsidR="006D7DC5" w:rsidRPr="00846FD6">
        <w:rPr>
          <w:rFonts w:ascii="Times New Roman" w:hAnsi="Times New Roman" w:cs="Times New Roman"/>
          <w:sz w:val="24"/>
          <w:szCs w:val="24"/>
          <w:vertAlign w:val="superscript"/>
        </w:rPr>
        <w:t>1</w:t>
      </w:r>
      <w:r w:rsidR="006D7DC5" w:rsidRPr="00846FD6">
        <w:rPr>
          <w:rFonts w:ascii="Times New Roman" w:hAnsi="Times New Roman" w:cs="Times New Roman"/>
          <w:sz w:val="24"/>
          <w:szCs w:val="24"/>
        </w:rPr>
        <w:t xml:space="preserve">, </w:t>
      </w:r>
      <w:r w:rsidRPr="00846FD6">
        <w:rPr>
          <w:rFonts w:ascii="Times New Roman" w:hAnsi="Times New Roman" w:cs="Times New Roman"/>
          <w:sz w:val="24"/>
          <w:szCs w:val="24"/>
        </w:rPr>
        <w:t>Bo Li</w:t>
      </w:r>
      <w:r w:rsidRPr="00846FD6">
        <w:rPr>
          <w:rFonts w:ascii="Times New Roman" w:hAnsi="Times New Roman" w:cs="Times New Roman"/>
          <w:sz w:val="24"/>
          <w:szCs w:val="24"/>
          <w:vertAlign w:val="superscript"/>
        </w:rPr>
        <w:t>4*</w:t>
      </w:r>
      <w:r w:rsidRPr="00846FD6">
        <w:rPr>
          <w:rFonts w:ascii="Times New Roman" w:hAnsi="Times New Roman" w:cs="Times New Roman"/>
          <w:sz w:val="24"/>
          <w:szCs w:val="24"/>
        </w:rPr>
        <w:t xml:space="preserve">, </w:t>
      </w:r>
      <w:proofErr w:type="spellStart"/>
      <w:r w:rsidRPr="00846FD6">
        <w:rPr>
          <w:rFonts w:ascii="Times New Roman" w:hAnsi="Times New Roman" w:cs="Times New Roman"/>
          <w:sz w:val="24"/>
          <w:szCs w:val="24"/>
        </w:rPr>
        <w:t>Luhua</w:t>
      </w:r>
      <w:proofErr w:type="spellEnd"/>
      <w:r w:rsidRPr="00846FD6">
        <w:rPr>
          <w:rFonts w:ascii="Times New Roman" w:hAnsi="Times New Roman" w:cs="Times New Roman"/>
          <w:sz w:val="24"/>
          <w:szCs w:val="24"/>
        </w:rPr>
        <w:t xml:space="preserve"> Lai</w:t>
      </w:r>
      <w:r w:rsidRPr="00846FD6">
        <w:rPr>
          <w:rFonts w:ascii="Times New Roman" w:hAnsi="Times New Roman" w:cs="Times New Roman"/>
          <w:sz w:val="24"/>
          <w:szCs w:val="24"/>
          <w:vertAlign w:val="superscript"/>
        </w:rPr>
        <w:t>1,2,3*</w:t>
      </w:r>
    </w:p>
    <w:p w14:paraId="3E01A6C7" w14:textId="77777777" w:rsidR="004C4B1A" w:rsidRPr="00BE647A" w:rsidRDefault="004C4B1A" w:rsidP="006326D2">
      <w:pPr>
        <w:spacing w:line="360" w:lineRule="auto"/>
        <w:rPr>
          <w:rFonts w:ascii="Times New Roman" w:hAnsi="Times New Roman" w:cs="Times New Roman"/>
          <w:kern w:val="0"/>
          <w:sz w:val="24"/>
          <w:szCs w:val="24"/>
        </w:rPr>
      </w:pPr>
      <w:r w:rsidRPr="00846FD6">
        <w:rPr>
          <w:rFonts w:ascii="Times New Roman" w:eastAsia="Times New Roman" w:hAnsi="Times New Roman" w:cs="Times New Roman"/>
          <w:kern w:val="0"/>
          <w:sz w:val="24"/>
          <w:szCs w:val="24"/>
          <w:lang w:eastAsia="en-US"/>
        </w:rPr>
        <w:t>1. Center for Quantitative Biology, Academy for Advanced Interdisciplinary Studies, Peking University, Beijing 100871, China</w:t>
      </w:r>
    </w:p>
    <w:p w14:paraId="6067E85F" w14:textId="77777777" w:rsidR="004C4B1A" w:rsidRPr="00846FD6" w:rsidRDefault="004C4B1A" w:rsidP="006326D2">
      <w:pPr>
        <w:widowControl/>
        <w:spacing w:line="360" w:lineRule="auto"/>
        <w:jc w:val="left"/>
        <w:outlineLvl w:val="0"/>
        <w:rPr>
          <w:rFonts w:ascii="Times New Roman" w:eastAsia="Times New Roman" w:hAnsi="Times New Roman" w:cs="Times New Roman"/>
          <w:kern w:val="0"/>
          <w:sz w:val="24"/>
          <w:szCs w:val="24"/>
          <w:lang w:eastAsia="en-US"/>
        </w:rPr>
      </w:pPr>
      <w:r w:rsidRPr="00846FD6">
        <w:rPr>
          <w:rFonts w:ascii="Times New Roman" w:eastAsia="Times New Roman" w:hAnsi="Times New Roman" w:cs="Times New Roman"/>
          <w:kern w:val="0"/>
          <w:sz w:val="24"/>
          <w:szCs w:val="24"/>
          <w:lang w:eastAsia="en-US"/>
        </w:rPr>
        <w:t>2. Beijing National Laboratory for Molecular Sciences, State Key Laboratory for Structural Chemistry of Unstable and Stable Species, College of Chemistry and Molecular Engineering, Peking University, Beijing 100871, China</w:t>
      </w:r>
    </w:p>
    <w:p w14:paraId="0D4A7AAD" w14:textId="77777777" w:rsidR="004C4B1A" w:rsidRPr="00846FD6" w:rsidRDefault="004C4B1A" w:rsidP="006326D2">
      <w:pPr>
        <w:spacing w:line="360" w:lineRule="auto"/>
        <w:rPr>
          <w:rFonts w:ascii="Times New Roman" w:eastAsia="Times New Roman" w:hAnsi="Times New Roman" w:cs="Times New Roman"/>
          <w:kern w:val="0"/>
          <w:sz w:val="24"/>
          <w:szCs w:val="24"/>
          <w:lang w:eastAsia="en-US"/>
        </w:rPr>
      </w:pPr>
      <w:r w:rsidRPr="00846FD6">
        <w:rPr>
          <w:rFonts w:ascii="Times New Roman" w:eastAsia="Times New Roman" w:hAnsi="Times New Roman" w:cs="Times New Roman"/>
          <w:kern w:val="0"/>
          <w:sz w:val="24"/>
          <w:szCs w:val="24"/>
          <w:lang w:eastAsia="en-US"/>
        </w:rPr>
        <w:t>3. Peking-Tsinghua Center for Life Sciences, Peking University, Beijing 100871, China</w:t>
      </w:r>
    </w:p>
    <w:p w14:paraId="2F2972B5" w14:textId="77777777" w:rsidR="00AF0C5D" w:rsidRDefault="004C4B1A" w:rsidP="006326D2">
      <w:pPr>
        <w:spacing w:line="360" w:lineRule="auto"/>
        <w:rPr>
          <w:rFonts w:ascii="Times New Roman" w:eastAsia="Times New Roman" w:hAnsi="Times New Roman" w:cs="Times New Roman"/>
          <w:kern w:val="0"/>
          <w:sz w:val="24"/>
          <w:szCs w:val="24"/>
          <w:lang w:eastAsia="en-US"/>
        </w:rPr>
      </w:pPr>
      <w:r w:rsidRPr="00846FD6">
        <w:rPr>
          <w:rFonts w:ascii="Times New Roman" w:eastAsia="Times New Roman" w:hAnsi="Times New Roman" w:cs="Times New Roman"/>
          <w:kern w:val="0"/>
          <w:sz w:val="24"/>
          <w:szCs w:val="24"/>
          <w:lang w:eastAsia="en-US"/>
        </w:rPr>
        <w:t xml:space="preserve">4. </w:t>
      </w:r>
      <w:r w:rsidR="00BE1089" w:rsidRPr="00846FD6">
        <w:rPr>
          <w:rFonts w:ascii="Times New Roman" w:eastAsia="Times New Roman" w:hAnsi="Times New Roman" w:cs="Times New Roman"/>
          <w:kern w:val="0"/>
          <w:sz w:val="24"/>
          <w:szCs w:val="24"/>
          <w:lang w:eastAsia="en-US"/>
        </w:rPr>
        <w:t xml:space="preserve">Program of Cancer Research, Affiliated Guangzhou Women and Children's Hospital, </w:t>
      </w:r>
      <w:r w:rsidRPr="00846FD6">
        <w:rPr>
          <w:rFonts w:ascii="Times New Roman" w:eastAsia="Times New Roman" w:hAnsi="Times New Roman" w:cs="Times New Roman"/>
          <w:kern w:val="0"/>
          <w:sz w:val="24"/>
          <w:szCs w:val="24"/>
          <w:lang w:eastAsia="en-US"/>
        </w:rPr>
        <w:t xml:space="preserve"> Zhongshan School of Medicine, Sun </w:t>
      </w:r>
      <w:proofErr w:type="spellStart"/>
      <w:r w:rsidRPr="00846FD6">
        <w:rPr>
          <w:rFonts w:ascii="Times New Roman" w:eastAsia="Times New Roman" w:hAnsi="Times New Roman" w:cs="Times New Roman"/>
          <w:kern w:val="0"/>
          <w:sz w:val="24"/>
          <w:szCs w:val="24"/>
          <w:lang w:eastAsia="en-US"/>
        </w:rPr>
        <w:t>Yat</w:t>
      </w:r>
      <w:proofErr w:type="spellEnd"/>
      <w:r w:rsidRPr="00846FD6">
        <w:rPr>
          <w:rFonts w:ascii="Times New Roman" w:eastAsia="Times New Roman" w:hAnsi="Times New Roman" w:cs="Times New Roman"/>
          <w:kern w:val="0"/>
          <w:sz w:val="24"/>
          <w:szCs w:val="24"/>
          <w:lang w:eastAsia="en-US"/>
        </w:rPr>
        <w:t>-Sen University, Guangzhou 510080, China</w:t>
      </w:r>
    </w:p>
    <w:p w14:paraId="06E1C7E9" w14:textId="2C92DFED" w:rsidR="003024DA" w:rsidRPr="00C66E1E" w:rsidRDefault="003024DA" w:rsidP="003E05B2">
      <w:pPr>
        <w:widowControl/>
        <w:jc w:val="left"/>
        <w:rPr>
          <w:rFonts w:ascii="Times New Roman" w:eastAsia="Times New Roman" w:hAnsi="Times New Roman" w:cs="Times New Roman"/>
          <w:kern w:val="0"/>
          <w:sz w:val="24"/>
          <w:szCs w:val="24"/>
          <w:lang w:eastAsia="en-US"/>
        </w:rPr>
      </w:pPr>
      <w:r w:rsidRPr="00846FD6">
        <w:rPr>
          <w:rFonts w:ascii="Times New Roman" w:hAnsi="Times New Roman" w:cs="Times New Roman"/>
          <w:kern w:val="0"/>
          <w:sz w:val="24"/>
          <w:szCs w:val="24"/>
        </w:rPr>
        <w:br w:type="page"/>
      </w:r>
    </w:p>
    <w:p w14:paraId="7CE002D3" w14:textId="2FE7C5C0" w:rsidR="00755ED0" w:rsidRDefault="003024DA" w:rsidP="006326D2">
      <w:pPr>
        <w:spacing w:line="360" w:lineRule="auto"/>
        <w:rPr>
          <w:rFonts w:ascii="Times New Roman" w:hAnsi="Times New Roman" w:cs="Times New Roman"/>
          <w:b/>
          <w:kern w:val="0"/>
          <w:sz w:val="24"/>
          <w:szCs w:val="24"/>
        </w:rPr>
      </w:pPr>
      <w:r w:rsidRPr="00846FD6">
        <w:rPr>
          <w:rFonts w:ascii="Times New Roman" w:hAnsi="Times New Roman" w:cs="Times New Roman"/>
          <w:noProof/>
          <w:kern w:val="0"/>
          <w:sz w:val="24"/>
          <w:szCs w:val="24"/>
          <w:lang w:eastAsia="en-US"/>
        </w:rPr>
        <w:lastRenderedPageBreak/>
        <w:drawing>
          <wp:anchor distT="0" distB="0" distL="114300" distR="114300" simplePos="0" relativeHeight="251658240" behindDoc="0" locked="0" layoutInCell="1" allowOverlap="1" wp14:anchorId="45DE3E25" wp14:editId="40D0D09D">
            <wp:simplePos x="0" y="0"/>
            <wp:positionH relativeFrom="column">
              <wp:posOffset>280670</wp:posOffset>
            </wp:positionH>
            <wp:positionV relativeFrom="paragraph">
              <wp:posOffset>476250</wp:posOffset>
            </wp:positionV>
            <wp:extent cx="3857625" cy="5835015"/>
            <wp:effectExtent l="0" t="0" r="9525"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57625" cy="5835015"/>
                    </a:xfrm>
                    <a:prstGeom prst="rect">
                      <a:avLst/>
                    </a:prstGeom>
                  </pic:spPr>
                </pic:pic>
              </a:graphicData>
            </a:graphic>
            <wp14:sizeRelH relativeFrom="margin">
              <wp14:pctWidth>0</wp14:pctWidth>
            </wp14:sizeRelH>
            <wp14:sizeRelV relativeFrom="margin">
              <wp14:pctHeight>0</wp14:pctHeight>
            </wp14:sizeRelV>
          </wp:anchor>
        </w:drawing>
      </w:r>
    </w:p>
    <w:p w14:paraId="674513CC" w14:textId="77777777" w:rsidR="00602547" w:rsidRPr="00846FD6" w:rsidRDefault="00602547" w:rsidP="006326D2">
      <w:pPr>
        <w:spacing w:line="360" w:lineRule="auto"/>
        <w:rPr>
          <w:rFonts w:ascii="Times New Roman" w:hAnsi="Times New Roman" w:cs="Times New Roman"/>
          <w:b/>
          <w:kern w:val="0"/>
          <w:sz w:val="24"/>
          <w:szCs w:val="24"/>
        </w:rPr>
      </w:pPr>
    </w:p>
    <w:p w14:paraId="7314D86C" w14:textId="56E8B4D6" w:rsidR="003024DA" w:rsidRPr="00846FD6" w:rsidRDefault="003024DA"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r w:rsidRPr="00846FD6">
        <w:rPr>
          <w:rFonts w:ascii="Times New Roman" w:hAnsi="Times New Roman" w:cs="Times New Roman"/>
          <w:b/>
          <w:kern w:val="0"/>
          <w:sz w:val="24"/>
          <w:szCs w:val="24"/>
        </w:rPr>
        <w:t>1 (Related to Figure 2). Comparison between actual growth rates of NCI-60 cell lines and growth rates predicted by alternative models.</w:t>
      </w:r>
    </w:p>
    <w:p w14:paraId="27CB3AB2" w14:textId="0BB78445" w:rsidR="003024DA" w:rsidRPr="00846FD6" w:rsidRDefault="003024DA"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(a-d) </w:t>
      </w:r>
      <w:r w:rsidR="00F62048" w:rsidRPr="00846FD6">
        <w:rPr>
          <w:rFonts w:ascii="Times New Roman" w:hAnsi="Times New Roman" w:cs="Times New Roman"/>
          <w:kern w:val="0"/>
          <w:sz w:val="24"/>
          <w:szCs w:val="24"/>
        </w:rPr>
        <w:t>Comparisons between actual growth rates and g</w:t>
      </w:r>
      <w:r w:rsidRPr="00846FD6">
        <w:rPr>
          <w:rFonts w:ascii="Times New Roman" w:hAnsi="Times New Roman" w:cs="Times New Roman"/>
          <w:kern w:val="0"/>
          <w:sz w:val="24"/>
          <w:szCs w:val="24"/>
        </w:rPr>
        <w:t>rowth rates predicted by multi-objective optimization models with three objectives</w:t>
      </w:r>
      <w:r w:rsidR="00F62048" w:rsidRPr="00846FD6">
        <w:rPr>
          <w:rFonts w:ascii="Times New Roman" w:hAnsi="Times New Roman" w:cs="Times New Roman"/>
          <w:kern w:val="0"/>
          <w:sz w:val="24"/>
          <w:szCs w:val="24"/>
        </w:rPr>
        <w:t>:</w:t>
      </w:r>
      <w:r w:rsidRPr="00846FD6">
        <w:rPr>
          <w:rFonts w:ascii="Times New Roman" w:hAnsi="Times New Roman" w:cs="Times New Roman"/>
          <w:kern w:val="0"/>
          <w:sz w:val="24"/>
          <w:szCs w:val="24"/>
        </w:rPr>
        <w:t xml:space="preserve"> (a) </w:t>
      </w:r>
      <w:r w:rsidR="00F62048" w:rsidRPr="00846FD6">
        <w:rPr>
          <w:rFonts w:ascii="Times New Roman" w:hAnsi="Times New Roman" w:cs="Times New Roman"/>
          <w:kern w:val="0"/>
          <w:sz w:val="24"/>
          <w:szCs w:val="24"/>
        </w:rPr>
        <w:t>m</w:t>
      </w:r>
      <w:r w:rsidRPr="00846FD6">
        <w:rPr>
          <w:rFonts w:ascii="Times New Roman" w:hAnsi="Times New Roman" w:cs="Times New Roman"/>
          <w:kern w:val="0"/>
          <w:sz w:val="24"/>
          <w:szCs w:val="24"/>
        </w:rPr>
        <w:t xml:space="preserve">aximizing ATP </w:t>
      </w:r>
      <w:r w:rsidR="00F62048" w:rsidRPr="00846FD6">
        <w:rPr>
          <w:rFonts w:ascii="Times New Roman" w:hAnsi="Times New Roman" w:cs="Times New Roman"/>
          <w:kern w:val="0"/>
          <w:sz w:val="24"/>
          <w:szCs w:val="24"/>
        </w:rPr>
        <w:t>hydrolysis</w:t>
      </w:r>
      <w:r w:rsidRPr="00846FD6">
        <w:rPr>
          <w:rFonts w:ascii="Times New Roman" w:hAnsi="Times New Roman" w:cs="Times New Roman"/>
          <w:kern w:val="0"/>
          <w:sz w:val="24"/>
          <w:szCs w:val="24"/>
        </w:rPr>
        <w:t xml:space="preserve">, minimizing </w:t>
      </w:r>
      <w:r w:rsidR="00F62048" w:rsidRPr="00846FD6">
        <w:rPr>
          <w:rFonts w:ascii="Times New Roman" w:hAnsi="Times New Roman" w:cs="Times New Roman"/>
          <w:kern w:val="0"/>
          <w:sz w:val="24"/>
          <w:szCs w:val="24"/>
        </w:rPr>
        <w:t xml:space="preserve">enzyme abundance, minimizing carbon uptake; (b) maximizing biomass synthesis, minimizing enzyme abundance, minimizing carbon uptake; (c) maximizing biomass synthesis, maximizing ATP hydrolysis, minimizing </w:t>
      </w:r>
      <w:r w:rsidR="00F62048" w:rsidRPr="00846FD6">
        <w:rPr>
          <w:rFonts w:ascii="Times New Roman" w:hAnsi="Times New Roman" w:cs="Times New Roman"/>
          <w:kern w:val="0"/>
          <w:sz w:val="24"/>
          <w:szCs w:val="24"/>
        </w:rPr>
        <w:lastRenderedPageBreak/>
        <w:t>carbon uptake; (d) maximizing biomass synthesis, maximizing ATP hydrolysis, minimizing enzyme abundance.</w:t>
      </w:r>
    </w:p>
    <w:p w14:paraId="1A5A09A2" w14:textId="7AB02A57" w:rsidR="00F62048" w:rsidRPr="00846FD6" w:rsidRDefault="00F62048"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(e) Comparison between actual growth rates and growth rates predicted by cell line-specific models constructed using proteomics data as the only input dataset.</w:t>
      </w:r>
    </w:p>
    <w:p w14:paraId="47647C62" w14:textId="28DE054F" w:rsidR="00BE647A" w:rsidRDefault="00F62048"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(f) Comparison between actual growth rates and growth rates predicted by cell line-specific models constructed using exchange flux data as the only input dataset.</w:t>
      </w:r>
    </w:p>
    <w:p w14:paraId="388A3347" w14:textId="54E98316" w:rsidR="00F62048" w:rsidRPr="00846FD6" w:rsidRDefault="00BE647A" w:rsidP="006326D2">
      <w:pPr>
        <w:widowControl/>
        <w:spacing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br w:type="page"/>
      </w:r>
    </w:p>
    <w:p w14:paraId="4EDCBF94" w14:textId="7844D4CB" w:rsidR="00F62048" w:rsidRPr="00846FD6" w:rsidRDefault="00F62048" w:rsidP="006326D2">
      <w:pPr>
        <w:spacing w:line="360" w:lineRule="auto"/>
        <w:rPr>
          <w:rFonts w:ascii="Times New Roman" w:hAnsi="Times New Roman" w:cs="Times New Roman"/>
          <w:kern w:val="0"/>
          <w:sz w:val="24"/>
          <w:szCs w:val="24"/>
        </w:rPr>
      </w:pPr>
      <w:r w:rsidRPr="00846FD6">
        <w:rPr>
          <w:rFonts w:ascii="Times New Roman" w:hAnsi="Times New Roman" w:cs="Times New Roman"/>
          <w:noProof/>
          <w:kern w:val="0"/>
          <w:sz w:val="24"/>
          <w:szCs w:val="24"/>
          <w:lang w:eastAsia="en-US"/>
        </w:rPr>
        <w:lastRenderedPageBreak/>
        <w:drawing>
          <wp:inline distT="0" distB="0" distL="0" distR="0" wp14:anchorId="323DB426" wp14:editId="31B1422F">
            <wp:extent cx="5274310" cy="4409440"/>
            <wp:effectExtent l="0" t="0" r="2540" b="0"/>
            <wp:docPr id="7" name="Picture 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2.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409440"/>
                    </a:xfrm>
                    <a:prstGeom prst="rect">
                      <a:avLst/>
                    </a:prstGeom>
                  </pic:spPr>
                </pic:pic>
              </a:graphicData>
            </a:graphic>
          </wp:inline>
        </w:drawing>
      </w:r>
    </w:p>
    <w:p w14:paraId="478E2738" w14:textId="79A547AC" w:rsidR="00F62048" w:rsidRPr="00846FD6" w:rsidRDefault="00F62048"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r w:rsidRPr="00846FD6">
        <w:rPr>
          <w:rFonts w:ascii="Times New Roman" w:hAnsi="Times New Roman" w:cs="Times New Roman"/>
          <w:b/>
          <w:kern w:val="0"/>
          <w:sz w:val="24"/>
          <w:szCs w:val="24"/>
        </w:rPr>
        <w:t>2 (Related to Figure 2). Comparisons between actual growth rates of NCI-60 cell lines and growth rates predicted by other methods.</w:t>
      </w:r>
    </w:p>
    <w:p w14:paraId="3893E39E" w14:textId="1E38030B" w:rsidR="00F62048" w:rsidRPr="00846FD6" w:rsidRDefault="00F62048"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(a) Comparison between actual growth rates of NCI-60 cell lines and predictions by e</w:t>
      </w:r>
      <w:r w:rsidR="004420B6" w:rsidRPr="00846FD6">
        <w:rPr>
          <w:rFonts w:ascii="Times New Roman" w:hAnsi="Times New Roman" w:cs="Times New Roman"/>
          <w:kern w:val="0"/>
          <w:sz w:val="24"/>
          <w:szCs w:val="24"/>
        </w:rPr>
        <w:t>-</w:t>
      </w:r>
      <w:r w:rsidRPr="00846FD6">
        <w:rPr>
          <w:rFonts w:ascii="Times New Roman" w:hAnsi="Times New Roman" w:cs="Times New Roman"/>
          <w:kern w:val="0"/>
          <w:sz w:val="24"/>
          <w:szCs w:val="24"/>
        </w:rPr>
        <w:t xml:space="preserve">Flux using </w:t>
      </w:r>
      <w:r w:rsidR="004420B6" w:rsidRPr="00846FD6">
        <w:rPr>
          <w:rFonts w:ascii="Times New Roman" w:hAnsi="Times New Roman" w:cs="Times New Roman"/>
          <w:kern w:val="0"/>
          <w:sz w:val="24"/>
          <w:szCs w:val="24"/>
        </w:rPr>
        <w:t>raw protein expression levels as the input dataset.</w:t>
      </w:r>
    </w:p>
    <w:p w14:paraId="65D981EE" w14:textId="7CBB8AA8" w:rsidR="004420B6" w:rsidRPr="00846FD6" w:rsidRDefault="004420B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(b) Same as in (a) but using log-transformed protein expression levels as input.</w:t>
      </w:r>
    </w:p>
    <w:p w14:paraId="41C350CF" w14:textId="59AFF308" w:rsidR="004420B6" w:rsidRPr="00846FD6" w:rsidRDefault="004420B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(c) Comparison between actual growth rates of NCI-60 cell lines and predictions by PRIME using raw protein expression levels as the input dataset.</w:t>
      </w:r>
    </w:p>
    <w:p w14:paraId="0673E617" w14:textId="15F465D8" w:rsidR="004420B6" w:rsidRPr="00846FD6" w:rsidRDefault="004420B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(d) Same as in (c) but using log-transformed protein expression levels as input.</w:t>
      </w:r>
    </w:p>
    <w:p w14:paraId="21CA7ABC" w14:textId="096E4081" w:rsidR="00BE647A" w:rsidRDefault="00B37E17" w:rsidP="006326D2">
      <w:pPr>
        <w:spacing w:line="360" w:lineRule="auto"/>
        <w:rPr>
          <w:rFonts w:ascii="Times New Roman" w:hAnsi="Times New Roman"/>
          <w:kern w:val="0"/>
          <w:sz w:val="24"/>
          <w:szCs w:val="24"/>
        </w:rPr>
      </w:pPr>
      <w:r w:rsidRPr="00846FD6">
        <w:rPr>
          <w:rFonts w:ascii="Times New Roman" w:hAnsi="Times New Roman" w:cs="Times New Roman"/>
          <w:kern w:val="0"/>
          <w:sz w:val="24"/>
          <w:szCs w:val="24"/>
        </w:rPr>
        <w:br w:type="page"/>
      </w:r>
      <w:r w:rsidR="00BE647A">
        <w:rPr>
          <w:rFonts w:ascii="Times New Roman" w:hAnsi="Times New Roman"/>
          <w:noProof/>
          <w:kern w:val="0"/>
          <w:sz w:val="24"/>
          <w:szCs w:val="24"/>
          <w:lang w:eastAsia="en-US"/>
        </w:rPr>
        <w:lastRenderedPageBreak/>
        <w:drawing>
          <wp:inline distT="0" distB="0" distL="0" distR="0" wp14:anchorId="7306952A" wp14:editId="0B6E6FFF">
            <wp:extent cx="4346225" cy="506246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S3.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46225" cy="5062467"/>
                    </a:xfrm>
                    <a:prstGeom prst="rect">
                      <a:avLst/>
                    </a:prstGeom>
                  </pic:spPr>
                </pic:pic>
              </a:graphicData>
            </a:graphic>
          </wp:inline>
        </w:drawing>
      </w:r>
    </w:p>
    <w:p w14:paraId="5F702A15" w14:textId="37082A31" w:rsidR="00BE647A" w:rsidRDefault="00BE647A" w:rsidP="006326D2">
      <w:pPr>
        <w:widowControl/>
        <w:spacing w:line="360" w:lineRule="auto"/>
        <w:jc w:val="left"/>
        <w:rPr>
          <w:rFonts w:ascii="Times New Roman" w:hAnsi="Times New Roman"/>
          <w:b/>
          <w:bCs/>
          <w:kern w:val="0"/>
          <w:sz w:val="24"/>
          <w:szCs w:val="24"/>
        </w:rPr>
      </w:pPr>
      <w:r w:rsidRPr="009A3935">
        <w:rPr>
          <w:rFonts w:ascii="Times New Roman" w:hAnsi="Times New Roman"/>
          <w:b/>
          <w:bCs/>
          <w:kern w:val="0"/>
          <w:sz w:val="24"/>
          <w:szCs w:val="24"/>
        </w:rPr>
        <w:t xml:space="preserve">Figure </w:t>
      </w:r>
      <w:r w:rsidR="00602547">
        <w:rPr>
          <w:rFonts w:ascii="Times New Roman" w:hAnsi="Times New Roman"/>
          <w:b/>
          <w:bCs/>
          <w:kern w:val="0"/>
          <w:sz w:val="24"/>
          <w:szCs w:val="24"/>
        </w:rPr>
        <w:t>S</w:t>
      </w:r>
      <w:r w:rsidRPr="009A3935">
        <w:rPr>
          <w:rFonts w:ascii="Times New Roman" w:hAnsi="Times New Roman"/>
          <w:b/>
          <w:bCs/>
          <w:kern w:val="0"/>
          <w:sz w:val="24"/>
          <w:szCs w:val="24"/>
        </w:rPr>
        <w:t xml:space="preserve">3 (Related to Figure </w:t>
      </w:r>
      <w:r>
        <w:rPr>
          <w:rFonts w:ascii="Times New Roman" w:hAnsi="Times New Roman"/>
          <w:b/>
          <w:bCs/>
          <w:kern w:val="0"/>
          <w:sz w:val="24"/>
          <w:szCs w:val="24"/>
        </w:rPr>
        <w:t>2</w:t>
      </w:r>
      <w:r w:rsidRPr="009A3935">
        <w:rPr>
          <w:rFonts w:ascii="Times New Roman" w:hAnsi="Times New Roman"/>
          <w:b/>
          <w:bCs/>
          <w:kern w:val="0"/>
          <w:sz w:val="24"/>
          <w:szCs w:val="24"/>
        </w:rPr>
        <w:t>). Comparison between model-predicted essential and nonessential metabolic genes.</w:t>
      </w:r>
    </w:p>
    <w:p w14:paraId="72884FC2" w14:textId="77777777" w:rsidR="00BE647A" w:rsidRDefault="00BE647A" w:rsidP="006326D2">
      <w:pPr>
        <w:widowControl/>
        <w:spacing w:line="360" w:lineRule="auto"/>
        <w:jc w:val="left"/>
        <w:rPr>
          <w:rFonts w:ascii="Times New Roman" w:hAnsi="Times New Roman"/>
          <w:kern w:val="0"/>
          <w:sz w:val="24"/>
          <w:szCs w:val="24"/>
        </w:rPr>
      </w:pPr>
      <w:r w:rsidRPr="009A3935">
        <w:rPr>
          <w:rFonts w:ascii="Times New Roman" w:hAnsi="Times New Roman"/>
          <w:kern w:val="0"/>
          <w:sz w:val="24"/>
          <w:szCs w:val="24"/>
        </w:rPr>
        <w:t xml:space="preserve">(a) Numerically </w:t>
      </w:r>
      <w:r>
        <w:rPr>
          <w:rFonts w:ascii="Times New Roman" w:hAnsi="Times New Roman" w:hint="eastAsia"/>
          <w:kern w:val="0"/>
          <w:sz w:val="24"/>
          <w:szCs w:val="24"/>
        </w:rPr>
        <w:t>computed</w:t>
      </w:r>
      <w:r w:rsidRPr="009A3935">
        <w:rPr>
          <w:rFonts w:ascii="Times New Roman" w:hAnsi="Times New Roman"/>
          <w:kern w:val="0"/>
          <w:sz w:val="24"/>
          <w:szCs w:val="24"/>
        </w:rPr>
        <w:t xml:space="preserve"> PDS values for NCI-60 cell lines without perturbations.</w:t>
      </w:r>
      <w:r>
        <w:rPr>
          <w:rFonts w:ascii="Times New Roman" w:hAnsi="Times New Roman"/>
          <w:kern w:val="0"/>
          <w:sz w:val="24"/>
          <w:szCs w:val="24"/>
        </w:rPr>
        <w:t xml:space="preserve"> </w:t>
      </w:r>
    </w:p>
    <w:p w14:paraId="38CD9206" w14:textId="6050CCD0" w:rsidR="00BE647A" w:rsidRDefault="00BE647A" w:rsidP="006326D2">
      <w:pPr>
        <w:widowControl/>
        <w:spacing w:line="360" w:lineRule="auto"/>
        <w:jc w:val="left"/>
        <w:rPr>
          <w:rFonts w:ascii="Times New Roman" w:hAnsi="Times New Roman"/>
          <w:kern w:val="0"/>
          <w:sz w:val="24"/>
          <w:szCs w:val="24"/>
        </w:rPr>
      </w:pPr>
      <w:r w:rsidRPr="009A3935">
        <w:rPr>
          <w:rFonts w:ascii="Times New Roman" w:hAnsi="Times New Roman"/>
          <w:kern w:val="0"/>
          <w:sz w:val="24"/>
          <w:szCs w:val="24"/>
        </w:rPr>
        <w:t>(</w:t>
      </w:r>
      <w:r>
        <w:rPr>
          <w:rFonts w:ascii="Times New Roman" w:hAnsi="Times New Roman"/>
          <w:kern w:val="0"/>
          <w:sz w:val="24"/>
          <w:szCs w:val="24"/>
        </w:rPr>
        <w:t>b</w:t>
      </w:r>
      <w:r w:rsidRPr="009A3935">
        <w:rPr>
          <w:rFonts w:ascii="Times New Roman" w:hAnsi="Times New Roman"/>
          <w:kern w:val="0"/>
          <w:sz w:val="24"/>
          <w:szCs w:val="24"/>
        </w:rPr>
        <w:t>) Quantile-quantile (Q-Q) plot comparing distributions of maximal Pareto fluxes</w:t>
      </w:r>
      <w:r>
        <w:rPr>
          <w:rFonts w:ascii="Times New Roman" w:hAnsi="Times New Roman"/>
          <w:kern w:val="0"/>
          <w:sz w:val="24"/>
          <w:szCs w:val="24"/>
        </w:rPr>
        <w:t xml:space="preserve"> (i.e. maximal flux carried by the corresponding reaction across all Pareto solutions)</w:t>
      </w:r>
      <w:r w:rsidRPr="009A3935">
        <w:rPr>
          <w:rFonts w:ascii="Times New Roman" w:hAnsi="Times New Roman"/>
          <w:kern w:val="0"/>
          <w:sz w:val="24"/>
          <w:szCs w:val="24"/>
        </w:rPr>
        <w:t xml:space="preserve"> associated with essential and nonessential metabolic genes.</w:t>
      </w:r>
      <w:r>
        <w:rPr>
          <w:rFonts w:ascii="Times New Roman" w:hAnsi="Times New Roman"/>
          <w:kern w:val="0"/>
          <w:sz w:val="24"/>
          <w:szCs w:val="24"/>
        </w:rPr>
        <w:t xml:space="preserve"> </w:t>
      </w:r>
      <w:r w:rsidR="00DE4113">
        <w:rPr>
          <w:rFonts w:ascii="Times New Roman" w:hAnsi="Times New Roman"/>
          <w:kern w:val="0"/>
          <w:sz w:val="24"/>
          <w:szCs w:val="24"/>
        </w:rPr>
        <w:t>The p-value was computed using one-sided Kolmogorov-Smirnov test.</w:t>
      </w:r>
    </w:p>
    <w:p w14:paraId="45E071F0" w14:textId="77777777" w:rsidR="00BE647A" w:rsidRDefault="00BE647A" w:rsidP="006326D2">
      <w:pPr>
        <w:widowControl/>
        <w:spacing w:line="360" w:lineRule="auto"/>
        <w:jc w:val="left"/>
        <w:rPr>
          <w:rFonts w:ascii="Times New Roman" w:hAnsi="Times New Roman"/>
          <w:kern w:val="0"/>
          <w:sz w:val="24"/>
          <w:szCs w:val="24"/>
        </w:rPr>
      </w:pPr>
      <w:r w:rsidRPr="009A3935">
        <w:rPr>
          <w:rFonts w:ascii="Times New Roman" w:hAnsi="Times New Roman"/>
          <w:kern w:val="0"/>
          <w:sz w:val="24"/>
          <w:szCs w:val="24"/>
        </w:rPr>
        <w:t>(</w:t>
      </w:r>
      <w:r>
        <w:rPr>
          <w:rFonts w:ascii="Times New Roman" w:hAnsi="Times New Roman"/>
          <w:kern w:val="0"/>
          <w:sz w:val="24"/>
          <w:szCs w:val="24"/>
        </w:rPr>
        <w:t>c</w:t>
      </w:r>
      <w:r w:rsidRPr="009A3935">
        <w:rPr>
          <w:rFonts w:ascii="Times New Roman" w:hAnsi="Times New Roman"/>
          <w:kern w:val="0"/>
          <w:sz w:val="24"/>
          <w:szCs w:val="24"/>
        </w:rPr>
        <w:t xml:space="preserve">) Top 10 KEGG metabolic pathways enriched in model-predicted essential metabolic genes. </w:t>
      </w:r>
    </w:p>
    <w:p w14:paraId="6FD34F97" w14:textId="53025835" w:rsidR="00BE647A" w:rsidRDefault="00BE647A" w:rsidP="006326D2">
      <w:pPr>
        <w:widowControl/>
        <w:spacing w:line="360" w:lineRule="auto"/>
        <w:jc w:val="left"/>
        <w:rPr>
          <w:rFonts w:ascii="Times New Roman" w:hAnsi="Times New Roman"/>
          <w:kern w:val="0"/>
          <w:sz w:val="24"/>
          <w:szCs w:val="24"/>
        </w:rPr>
      </w:pPr>
      <w:r w:rsidRPr="009A3935">
        <w:rPr>
          <w:rFonts w:ascii="Times New Roman" w:hAnsi="Times New Roman"/>
          <w:kern w:val="0"/>
          <w:sz w:val="24"/>
          <w:szCs w:val="24"/>
        </w:rPr>
        <w:t>(</w:t>
      </w:r>
      <w:r>
        <w:rPr>
          <w:rFonts w:ascii="Times New Roman" w:hAnsi="Times New Roman"/>
          <w:kern w:val="0"/>
          <w:sz w:val="24"/>
          <w:szCs w:val="24"/>
        </w:rPr>
        <w:t>d</w:t>
      </w:r>
      <w:r w:rsidRPr="009A3935">
        <w:rPr>
          <w:rFonts w:ascii="Times New Roman" w:hAnsi="Times New Roman"/>
          <w:kern w:val="0"/>
          <w:sz w:val="24"/>
          <w:szCs w:val="24"/>
        </w:rPr>
        <w:t>) Top 10 KEGG metabolic pathways enriched in model-predicted nonessential metabolic genes.</w:t>
      </w:r>
    </w:p>
    <w:p w14:paraId="1BFECA83" w14:textId="77777777" w:rsidR="00BE647A" w:rsidRDefault="00BE647A" w:rsidP="006326D2">
      <w:pPr>
        <w:widowControl/>
        <w:spacing w:line="360" w:lineRule="auto"/>
        <w:jc w:val="left"/>
        <w:rPr>
          <w:rFonts w:ascii="Times New Roman" w:hAnsi="Times New Roman"/>
          <w:kern w:val="0"/>
          <w:sz w:val="24"/>
          <w:szCs w:val="24"/>
        </w:rPr>
      </w:pPr>
      <w:r>
        <w:rPr>
          <w:rFonts w:ascii="Times New Roman" w:hAnsi="Times New Roman"/>
          <w:kern w:val="0"/>
          <w:sz w:val="24"/>
          <w:szCs w:val="24"/>
        </w:rPr>
        <w:br w:type="page"/>
      </w:r>
    </w:p>
    <w:p w14:paraId="18BAD822" w14:textId="77777777" w:rsidR="00BE647A" w:rsidRDefault="00BE647A" w:rsidP="006326D2">
      <w:pPr>
        <w:widowControl/>
        <w:spacing w:line="360" w:lineRule="auto"/>
        <w:jc w:val="left"/>
        <w:rPr>
          <w:rFonts w:ascii="Times New Roman" w:hAnsi="Times New Roman"/>
          <w:kern w:val="0"/>
          <w:sz w:val="24"/>
          <w:szCs w:val="24"/>
        </w:rPr>
      </w:pPr>
    </w:p>
    <w:p w14:paraId="18A15722" w14:textId="77777777" w:rsidR="00BE647A" w:rsidRDefault="00BE647A" w:rsidP="006326D2">
      <w:pPr>
        <w:spacing w:line="360" w:lineRule="auto"/>
        <w:rPr>
          <w:rFonts w:ascii="Times New Roman" w:hAnsi="Times New Roman"/>
          <w:kern w:val="0"/>
          <w:sz w:val="24"/>
          <w:szCs w:val="24"/>
        </w:rPr>
      </w:pPr>
      <w:r>
        <w:rPr>
          <w:rFonts w:ascii="Times New Roman" w:hAnsi="Times New Roman"/>
          <w:noProof/>
          <w:kern w:val="0"/>
          <w:sz w:val="24"/>
          <w:szCs w:val="24"/>
          <w:lang w:eastAsia="en-US"/>
        </w:rPr>
        <w:drawing>
          <wp:inline distT="0" distB="0" distL="0" distR="0" wp14:anchorId="25FE81B0" wp14:editId="44D5B196">
            <wp:extent cx="5305425" cy="278031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3.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15305" cy="2785497"/>
                    </a:xfrm>
                    <a:prstGeom prst="rect">
                      <a:avLst/>
                    </a:prstGeom>
                  </pic:spPr>
                </pic:pic>
              </a:graphicData>
            </a:graphic>
          </wp:inline>
        </w:drawing>
      </w:r>
    </w:p>
    <w:p w14:paraId="00986FD3" w14:textId="0442FFB6" w:rsidR="00BE647A" w:rsidRPr="009A3935" w:rsidRDefault="00BE647A" w:rsidP="006326D2">
      <w:pPr>
        <w:spacing w:line="360" w:lineRule="auto"/>
        <w:rPr>
          <w:rFonts w:ascii="Times New Roman" w:hAnsi="Times New Roman"/>
          <w:bCs/>
          <w:kern w:val="0"/>
          <w:sz w:val="24"/>
          <w:szCs w:val="24"/>
        </w:rPr>
      </w:pPr>
      <w:r w:rsidRPr="006A3004">
        <w:rPr>
          <w:rFonts w:ascii="Times New Roman" w:hAnsi="Times New Roman"/>
          <w:b/>
          <w:kern w:val="0"/>
          <w:sz w:val="24"/>
          <w:szCs w:val="24"/>
        </w:rPr>
        <w:t xml:space="preserve">Figure </w:t>
      </w:r>
      <w:r w:rsidR="00602547">
        <w:rPr>
          <w:rFonts w:ascii="Times New Roman" w:hAnsi="Times New Roman"/>
          <w:b/>
          <w:kern w:val="0"/>
          <w:sz w:val="24"/>
          <w:szCs w:val="24"/>
        </w:rPr>
        <w:t>S</w:t>
      </w:r>
      <w:r>
        <w:rPr>
          <w:rFonts w:ascii="Times New Roman" w:hAnsi="Times New Roman"/>
          <w:b/>
          <w:kern w:val="0"/>
          <w:sz w:val="24"/>
          <w:szCs w:val="24"/>
        </w:rPr>
        <w:t>4</w:t>
      </w:r>
      <w:r w:rsidRPr="006A3004">
        <w:rPr>
          <w:rFonts w:ascii="Times New Roman" w:hAnsi="Times New Roman"/>
          <w:b/>
          <w:kern w:val="0"/>
          <w:sz w:val="24"/>
          <w:szCs w:val="24"/>
        </w:rPr>
        <w:t xml:space="preserve"> (Related to Figure 2). </w:t>
      </w:r>
      <w:r w:rsidRPr="009A3935">
        <w:rPr>
          <w:rFonts w:ascii="Times New Roman" w:hAnsi="Times New Roman"/>
          <w:b/>
          <w:kern w:val="0"/>
          <w:sz w:val="24"/>
          <w:szCs w:val="24"/>
        </w:rPr>
        <w:t>Distributions of Spearman’s rank correlation coefficients between experimentally measured sensitivities of NCI-60 cell lines to metabolic gene knockdowns and sensitivities predicted by different computational methods.</w:t>
      </w:r>
      <w:r>
        <w:rPr>
          <w:rFonts w:ascii="Times New Roman" w:hAnsi="Times New Roman"/>
          <w:bCs/>
          <w:kern w:val="0"/>
          <w:sz w:val="24"/>
          <w:szCs w:val="24"/>
        </w:rPr>
        <w:t xml:space="preserve"> P-values were computed using one-sided Wilcoxon’s signed rank test with the null hypothesis of median value = 0. Left panel: CRISPR-based gene ablation dataset; right panel: RNAi-based gene ablation dataset.</w:t>
      </w:r>
    </w:p>
    <w:p w14:paraId="75B0F0AA" w14:textId="200DACA9" w:rsidR="006A3004" w:rsidRPr="00846FD6" w:rsidRDefault="006A3004" w:rsidP="006326D2">
      <w:pPr>
        <w:widowControl/>
        <w:spacing w:line="360" w:lineRule="auto"/>
        <w:jc w:val="left"/>
        <w:rPr>
          <w:rFonts w:ascii="Times New Roman" w:hAnsi="Times New Roman" w:cs="Times New Roman"/>
          <w:kern w:val="0"/>
          <w:sz w:val="24"/>
          <w:szCs w:val="24"/>
        </w:rPr>
      </w:pPr>
      <w:r w:rsidRPr="00846FD6">
        <w:rPr>
          <w:rFonts w:ascii="Times New Roman" w:hAnsi="Times New Roman" w:cs="Times New Roman"/>
          <w:kern w:val="0"/>
          <w:sz w:val="24"/>
          <w:szCs w:val="24"/>
        </w:rPr>
        <w:br w:type="page"/>
      </w:r>
    </w:p>
    <w:p w14:paraId="47A58F75" w14:textId="25FD6E99" w:rsidR="006A3004" w:rsidRPr="00846FD6" w:rsidRDefault="006A3004" w:rsidP="006326D2">
      <w:pPr>
        <w:spacing w:line="360" w:lineRule="auto"/>
        <w:jc w:val="center"/>
        <w:rPr>
          <w:rFonts w:ascii="Times New Roman" w:hAnsi="Times New Roman" w:cs="Times New Roman"/>
          <w:kern w:val="0"/>
          <w:sz w:val="24"/>
          <w:szCs w:val="24"/>
        </w:rPr>
      </w:pPr>
      <w:r w:rsidRPr="00846FD6">
        <w:rPr>
          <w:rFonts w:ascii="Times New Roman" w:hAnsi="Times New Roman" w:cs="Times New Roman"/>
          <w:noProof/>
          <w:kern w:val="0"/>
          <w:sz w:val="24"/>
          <w:szCs w:val="24"/>
          <w:lang w:eastAsia="en-US"/>
        </w:rPr>
        <w:lastRenderedPageBreak/>
        <w:drawing>
          <wp:inline distT="0" distB="0" distL="0" distR="0" wp14:anchorId="0688A406" wp14:editId="2594F338">
            <wp:extent cx="3800835" cy="35318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4.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0835" cy="3531827"/>
                    </a:xfrm>
                    <a:prstGeom prst="rect">
                      <a:avLst/>
                    </a:prstGeom>
                  </pic:spPr>
                </pic:pic>
              </a:graphicData>
            </a:graphic>
          </wp:inline>
        </w:drawing>
      </w:r>
    </w:p>
    <w:p w14:paraId="275EECE9" w14:textId="75010178" w:rsidR="006A3004" w:rsidRPr="00846FD6" w:rsidRDefault="006A3004"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r w:rsidR="006326D2">
        <w:rPr>
          <w:rFonts w:ascii="Times New Roman" w:hAnsi="Times New Roman" w:cs="Times New Roman"/>
          <w:b/>
          <w:kern w:val="0"/>
          <w:sz w:val="24"/>
          <w:szCs w:val="24"/>
        </w:rPr>
        <w:t>5</w:t>
      </w:r>
      <w:r w:rsidRPr="00846FD6">
        <w:rPr>
          <w:rFonts w:ascii="Times New Roman" w:hAnsi="Times New Roman" w:cs="Times New Roman"/>
          <w:b/>
          <w:kern w:val="0"/>
          <w:sz w:val="24"/>
          <w:szCs w:val="24"/>
        </w:rPr>
        <w:t xml:space="preserve"> (Related to Figure 3). Influences of monotonousness score cutoff</w:t>
      </w:r>
      <w:r w:rsidR="001E6306" w:rsidRPr="00846FD6">
        <w:rPr>
          <w:rFonts w:ascii="Times New Roman" w:hAnsi="Times New Roman" w:cs="Times New Roman"/>
          <w:b/>
          <w:kern w:val="0"/>
          <w:sz w:val="24"/>
          <w:szCs w:val="24"/>
        </w:rPr>
        <w:t xml:space="preserve"> used in Pareto surface analysis</w:t>
      </w:r>
      <w:r w:rsidRPr="00846FD6">
        <w:rPr>
          <w:rFonts w:ascii="Times New Roman" w:hAnsi="Times New Roman" w:cs="Times New Roman"/>
          <w:b/>
          <w:kern w:val="0"/>
          <w:sz w:val="24"/>
          <w:szCs w:val="24"/>
        </w:rPr>
        <w:t xml:space="preserve"> on the associations between model-predicted targets and cancer patient survival.</w:t>
      </w:r>
    </w:p>
    <w:p w14:paraId="616BEAAC" w14:textId="6AA2E0E0" w:rsidR="00E96251" w:rsidRPr="00846FD6" w:rsidRDefault="00E96251"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(a) Relationship between monotonousness score cutoff used in the Pareto surface analysis and resulting numbers of model-predicted tumor-suppressi</w:t>
      </w:r>
      <w:r w:rsidR="008E050D" w:rsidRPr="00846FD6">
        <w:rPr>
          <w:rFonts w:ascii="Times New Roman" w:hAnsi="Times New Roman" w:cs="Times New Roman"/>
          <w:kern w:val="0"/>
          <w:sz w:val="24"/>
          <w:szCs w:val="24"/>
        </w:rPr>
        <w:t>ve</w:t>
      </w:r>
      <w:r w:rsidRPr="00846FD6">
        <w:rPr>
          <w:rFonts w:ascii="Times New Roman" w:hAnsi="Times New Roman" w:cs="Times New Roman"/>
          <w:kern w:val="0"/>
          <w:sz w:val="24"/>
          <w:szCs w:val="24"/>
        </w:rPr>
        <w:t xml:space="preserve"> metabolic genes associated with decreased, increased or unchanged breast cancer patient survival.</w:t>
      </w:r>
    </w:p>
    <w:p w14:paraId="3FE8E7B0" w14:textId="3DB98138" w:rsidR="00E96251" w:rsidRPr="00846FD6" w:rsidRDefault="00E96251"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(b) Same as in (a) but for </w:t>
      </w:r>
      <w:r w:rsidR="008E050D" w:rsidRPr="00846FD6">
        <w:rPr>
          <w:rFonts w:ascii="Times New Roman" w:hAnsi="Times New Roman" w:cs="Times New Roman"/>
          <w:kern w:val="0"/>
          <w:sz w:val="24"/>
          <w:szCs w:val="24"/>
        </w:rPr>
        <w:t>pro-oncogenic</w:t>
      </w:r>
      <w:r w:rsidRPr="00846FD6">
        <w:rPr>
          <w:rFonts w:ascii="Times New Roman" w:hAnsi="Times New Roman" w:cs="Times New Roman"/>
          <w:kern w:val="0"/>
          <w:sz w:val="24"/>
          <w:szCs w:val="24"/>
        </w:rPr>
        <w:t xml:space="preserve"> metabolic genes.</w:t>
      </w:r>
    </w:p>
    <w:p w14:paraId="7FE50FB3" w14:textId="77777777" w:rsidR="00E96251" w:rsidRPr="00846FD6" w:rsidRDefault="00E96251"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(c) Same as in (a) but for ambiguous genes.</w:t>
      </w:r>
    </w:p>
    <w:p w14:paraId="23343F6D" w14:textId="2DF19FD7" w:rsidR="00E96251" w:rsidRPr="00846FD6" w:rsidRDefault="00E96251"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(d) Relationship between monotonousness score cutoff used in the Pareto surface analysis and chi-squared p-values for enrichment of metabolic genes associated with decreased, increased or unchanged breast cancer patient survival in the resulting </w:t>
      </w:r>
      <w:r w:rsidR="008E050D" w:rsidRPr="00846FD6">
        <w:rPr>
          <w:rFonts w:ascii="Times New Roman" w:hAnsi="Times New Roman" w:cs="Times New Roman"/>
          <w:kern w:val="0"/>
          <w:sz w:val="24"/>
          <w:szCs w:val="24"/>
        </w:rPr>
        <w:t>pro-oncogenic</w:t>
      </w:r>
      <w:r w:rsidRPr="00846FD6">
        <w:rPr>
          <w:rFonts w:ascii="Times New Roman" w:hAnsi="Times New Roman" w:cs="Times New Roman"/>
          <w:kern w:val="0"/>
          <w:sz w:val="24"/>
          <w:szCs w:val="24"/>
        </w:rPr>
        <w:t xml:space="preserve">, </w:t>
      </w:r>
      <w:r w:rsidR="008E050D" w:rsidRPr="00846FD6">
        <w:rPr>
          <w:rFonts w:ascii="Times New Roman" w:hAnsi="Times New Roman" w:cs="Times New Roman"/>
          <w:kern w:val="0"/>
          <w:sz w:val="24"/>
          <w:szCs w:val="24"/>
        </w:rPr>
        <w:t>tumor-suppressive</w:t>
      </w:r>
      <w:r w:rsidRPr="00846FD6">
        <w:rPr>
          <w:rFonts w:ascii="Times New Roman" w:hAnsi="Times New Roman" w:cs="Times New Roman"/>
          <w:kern w:val="0"/>
          <w:sz w:val="24"/>
          <w:szCs w:val="24"/>
        </w:rPr>
        <w:t xml:space="preserve"> or ambiguous genes.</w:t>
      </w:r>
    </w:p>
    <w:p w14:paraId="2826F53B" w14:textId="799AA5FB" w:rsidR="00E96251" w:rsidRPr="00846FD6" w:rsidRDefault="00E96251" w:rsidP="006326D2">
      <w:pPr>
        <w:widowControl/>
        <w:spacing w:line="360" w:lineRule="auto"/>
        <w:jc w:val="left"/>
        <w:rPr>
          <w:rFonts w:ascii="Times New Roman" w:hAnsi="Times New Roman" w:cs="Times New Roman"/>
          <w:kern w:val="0"/>
          <w:sz w:val="24"/>
          <w:szCs w:val="24"/>
        </w:rPr>
      </w:pPr>
      <w:r w:rsidRPr="00846FD6">
        <w:rPr>
          <w:rFonts w:ascii="Times New Roman" w:hAnsi="Times New Roman" w:cs="Times New Roman"/>
          <w:kern w:val="0"/>
          <w:sz w:val="24"/>
          <w:szCs w:val="24"/>
        </w:rPr>
        <w:br w:type="page"/>
      </w:r>
    </w:p>
    <w:p w14:paraId="3CDE8E50" w14:textId="2C4DC575" w:rsidR="00E96251" w:rsidRPr="00846FD6" w:rsidRDefault="00E96251" w:rsidP="006326D2">
      <w:pPr>
        <w:spacing w:line="360" w:lineRule="auto"/>
        <w:jc w:val="center"/>
        <w:rPr>
          <w:rFonts w:ascii="Times New Roman" w:hAnsi="Times New Roman" w:cs="Times New Roman"/>
          <w:kern w:val="0"/>
          <w:sz w:val="24"/>
          <w:szCs w:val="24"/>
        </w:rPr>
      </w:pPr>
      <w:r w:rsidRPr="00846FD6">
        <w:rPr>
          <w:rFonts w:ascii="Times New Roman" w:hAnsi="Times New Roman" w:cs="Times New Roman"/>
          <w:noProof/>
          <w:kern w:val="0"/>
          <w:sz w:val="24"/>
          <w:szCs w:val="24"/>
          <w:lang w:eastAsia="en-US"/>
        </w:rPr>
        <w:lastRenderedPageBreak/>
        <w:drawing>
          <wp:inline distT="0" distB="0" distL="0" distR="0" wp14:anchorId="3E9CDF1D" wp14:editId="7DFD8196">
            <wp:extent cx="3842723" cy="37999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5.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2723" cy="3799952"/>
                    </a:xfrm>
                    <a:prstGeom prst="rect">
                      <a:avLst/>
                    </a:prstGeom>
                  </pic:spPr>
                </pic:pic>
              </a:graphicData>
            </a:graphic>
          </wp:inline>
        </w:drawing>
      </w:r>
    </w:p>
    <w:p w14:paraId="7DF14577" w14:textId="67A5CDC1" w:rsidR="006A3004" w:rsidRPr="00846FD6" w:rsidRDefault="00E96251"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r w:rsidR="006326D2">
        <w:rPr>
          <w:rFonts w:ascii="Times New Roman" w:hAnsi="Times New Roman" w:cs="Times New Roman"/>
          <w:b/>
          <w:kern w:val="0"/>
          <w:sz w:val="24"/>
          <w:szCs w:val="24"/>
        </w:rPr>
        <w:t>6</w:t>
      </w:r>
      <w:r w:rsidRPr="00846FD6">
        <w:rPr>
          <w:rFonts w:ascii="Times New Roman" w:hAnsi="Times New Roman" w:cs="Times New Roman"/>
          <w:b/>
          <w:kern w:val="0"/>
          <w:sz w:val="24"/>
          <w:szCs w:val="24"/>
        </w:rPr>
        <w:t xml:space="preserve"> (Related to Figure 3). Comparison between targets identified by Pareto surface analysis and other methods. </w:t>
      </w:r>
    </w:p>
    <w:p w14:paraId="01E0D6BF" w14:textId="2D422397" w:rsidR="00E96251" w:rsidRPr="00846FD6" w:rsidRDefault="00E96251"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(a) Venn diagram comparing tumor-suppressi</w:t>
      </w:r>
      <w:r w:rsidR="005E3A85" w:rsidRPr="00846FD6">
        <w:rPr>
          <w:rFonts w:ascii="Times New Roman" w:hAnsi="Times New Roman" w:cs="Times New Roman"/>
          <w:kern w:val="0"/>
          <w:sz w:val="24"/>
          <w:szCs w:val="24"/>
        </w:rPr>
        <w:t>ve</w:t>
      </w:r>
      <w:r w:rsidRPr="00846FD6">
        <w:rPr>
          <w:rFonts w:ascii="Times New Roman" w:hAnsi="Times New Roman" w:cs="Times New Roman"/>
          <w:kern w:val="0"/>
          <w:sz w:val="24"/>
          <w:szCs w:val="24"/>
        </w:rPr>
        <w:t xml:space="preserve"> metabolic genes identified by Pareto surface analysis</w:t>
      </w:r>
      <w:r w:rsidR="002B5C67" w:rsidRPr="00846FD6">
        <w:rPr>
          <w:rFonts w:ascii="Times New Roman" w:hAnsi="Times New Roman" w:cs="Times New Roman"/>
          <w:kern w:val="0"/>
          <w:sz w:val="24"/>
          <w:szCs w:val="24"/>
        </w:rPr>
        <w:t xml:space="preserve"> and other methods.</w:t>
      </w:r>
    </w:p>
    <w:p w14:paraId="12ED7D40" w14:textId="3E525D21" w:rsidR="002B5C67" w:rsidRPr="00846FD6" w:rsidRDefault="002B5C67"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(b) Venn diagram comparing </w:t>
      </w:r>
      <w:r w:rsidR="005E3A85" w:rsidRPr="00846FD6">
        <w:rPr>
          <w:rFonts w:ascii="Times New Roman" w:hAnsi="Times New Roman" w:cs="Times New Roman"/>
          <w:kern w:val="0"/>
          <w:sz w:val="24"/>
          <w:szCs w:val="24"/>
        </w:rPr>
        <w:t>pro-oncogenic</w:t>
      </w:r>
      <w:r w:rsidRPr="00846FD6">
        <w:rPr>
          <w:rFonts w:ascii="Times New Roman" w:hAnsi="Times New Roman" w:cs="Times New Roman"/>
          <w:kern w:val="0"/>
          <w:sz w:val="24"/>
          <w:szCs w:val="24"/>
        </w:rPr>
        <w:t xml:space="preserve"> metabolic genes identified by Pareto surface analysis and other methods.</w:t>
      </w:r>
    </w:p>
    <w:p w14:paraId="342A170D" w14:textId="3E943797" w:rsidR="002B5C67" w:rsidRPr="00846FD6" w:rsidRDefault="002B5C67"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(c) Numbers of genes associated with decreased, increased or unchanged breast cancer patient survival in </w:t>
      </w:r>
      <w:r w:rsidR="008E050D" w:rsidRPr="00846FD6">
        <w:rPr>
          <w:rFonts w:ascii="Times New Roman" w:hAnsi="Times New Roman" w:cs="Times New Roman"/>
          <w:kern w:val="0"/>
          <w:sz w:val="24"/>
          <w:szCs w:val="24"/>
        </w:rPr>
        <w:t>pro-oncogenic</w:t>
      </w:r>
      <w:r w:rsidRPr="00846FD6">
        <w:rPr>
          <w:rFonts w:ascii="Times New Roman" w:hAnsi="Times New Roman" w:cs="Times New Roman"/>
          <w:kern w:val="0"/>
          <w:sz w:val="24"/>
          <w:szCs w:val="24"/>
        </w:rPr>
        <w:t xml:space="preserve"> genes predicted by Pareto surface analysis and other methods.</w:t>
      </w:r>
    </w:p>
    <w:p w14:paraId="2F4A7F8F" w14:textId="634958A9" w:rsidR="002B5C67" w:rsidRPr="00846FD6" w:rsidRDefault="002B5C67"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(d) Numbers of genes associated with decreased, increased or unchanged breast cancer patient survival in tumor-suppressi</w:t>
      </w:r>
      <w:r w:rsidR="008E050D" w:rsidRPr="00846FD6">
        <w:rPr>
          <w:rFonts w:ascii="Times New Roman" w:hAnsi="Times New Roman" w:cs="Times New Roman"/>
          <w:kern w:val="0"/>
          <w:sz w:val="24"/>
          <w:szCs w:val="24"/>
        </w:rPr>
        <w:t>ve</w:t>
      </w:r>
      <w:r w:rsidRPr="00846FD6">
        <w:rPr>
          <w:rFonts w:ascii="Times New Roman" w:hAnsi="Times New Roman" w:cs="Times New Roman"/>
          <w:kern w:val="0"/>
          <w:sz w:val="24"/>
          <w:szCs w:val="24"/>
        </w:rPr>
        <w:t xml:space="preserve"> genes predicted by Pareto surface analysis and other methods.</w:t>
      </w:r>
    </w:p>
    <w:p w14:paraId="70F440DB" w14:textId="760815B4" w:rsidR="002B5C67" w:rsidRPr="00846FD6" w:rsidRDefault="002B5C67" w:rsidP="006326D2">
      <w:pPr>
        <w:widowControl/>
        <w:spacing w:line="360" w:lineRule="auto"/>
        <w:jc w:val="left"/>
        <w:rPr>
          <w:rFonts w:ascii="Times New Roman" w:hAnsi="Times New Roman" w:cs="Times New Roman"/>
          <w:kern w:val="0"/>
          <w:sz w:val="24"/>
          <w:szCs w:val="24"/>
        </w:rPr>
      </w:pPr>
    </w:p>
    <w:p w14:paraId="08181768" w14:textId="7F3ED702" w:rsidR="002B5C67" w:rsidRPr="00846FD6" w:rsidRDefault="002B5C67" w:rsidP="006326D2">
      <w:pPr>
        <w:spacing w:line="360" w:lineRule="auto"/>
        <w:rPr>
          <w:rFonts w:ascii="Times New Roman" w:hAnsi="Times New Roman" w:cs="Times New Roman"/>
          <w:kern w:val="0"/>
          <w:sz w:val="24"/>
          <w:szCs w:val="24"/>
        </w:rPr>
      </w:pPr>
      <w:r w:rsidRPr="00846FD6">
        <w:rPr>
          <w:rFonts w:ascii="Times New Roman" w:hAnsi="Times New Roman" w:cs="Times New Roman"/>
          <w:noProof/>
          <w:kern w:val="0"/>
          <w:sz w:val="24"/>
          <w:szCs w:val="24"/>
          <w:lang w:eastAsia="en-US"/>
        </w:rPr>
        <w:lastRenderedPageBreak/>
        <w:drawing>
          <wp:inline distT="0" distB="0" distL="0" distR="0" wp14:anchorId="37DE9F54" wp14:editId="1F74B139">
            <wp:extent cx="4109378" cy="53020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6.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9378" cy="5302016"/>
                    </a:xfrm>
                    <a:prstGeom prst="rect">
                      <a:avLst/>
                    </a:prstGeom>
                  </pic:spPr>
                </pic:pic>
              </a:graphicData>
            </a:graphic>
          </wp:inline>
        </w:drawing>
      </w:r>
    </w:p>
    <w:p w14:paraId="28CB53B3" w14:textId="6E6CCB66" w:rsidR="002B5C67" w:rsidRPr="00846FD6" w:rsidRDefault="002B5C67"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r w:rsidR="006326D2">
        <w:rPr>
          <w:rFonts w:ascii="Times New Roman" w:hAnsi="Times New Roman" w:cs="Times New Roman"/>
          <w:b/>
          <w:kern w:val="0"/>
          <w:sz w:val="24"/>
          <w:szCs w:val="24"/>
        </w:rPr>
        <w:t xml:space="preserve">7 </w:t>
      </w:r>
      <w:r w:rsidRPr="00846FD6">
        <w:rPr>
          <w:rFonts w:ascii="Times New Roman" w:hAnsi="Times New Roman" w:cs="Times New Roman"/>
          <w:b/>
          <w:kern w:val="0"/>
          <w:sz w:val="24"/>
          <w:szCs w:val="24"/>
        </w:rPr>
        <w:t xml:space="preserve">(Related to Figures </w:t>
      </w:r>
      <w:r w:rsidR="00C13963" w:rsidRPr="00846FD6">
        <w:rPr>
          <w:rFonts w:ascii="Times New Roman" w:hAnsi="Times New Roman" w:cs="Times New Roman"/>
          <w:b/>
          <w:kern w:val="0"/>
          <w:sz w:val="24"/>
          <w:szCs w:val="24"/>
        </w:rPr>
        <w:t>4-6). Validation of efficiencies of gene knockdowns and over-expressions.</w:t>
      </w:r>
    </w:p>
    <w:p w14:paraId="371486C2" w14:textId="31CB8B2C" w:rsidR="00CB7AA8" w:rsidRPr="00846FD6" w:rsidRDefault="00CB7AA8"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(a) mRNA levels of FTCD, HAL and UROC1 with or without knockdown in HeLa cells.</w:t>
      </w:r>
    </w:p>
    <w:p w14:paraId="752F02DB" w14:textId="1D8DE20B" w:rsidR="00CB7AA8" w:rsidRPr="00846FD6" w:rsidRDefault="00CB7AA8"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(b) Protein abundances of AASS, AADAT, PYCR1, PYCR2, CTPS1, CTPS2 and MDH2 with or without over-expressions of the corresponding genes in HeLa cells.</w:t>
      </w:r>
    </w:p>
    <w:p w14:paraId="672583F4" w14:textId="25441E2E" w:rsidR="00CB7AA8" w:rsidRPr="00846FD6" w:rsidRDefault="00CB7AA8" w:rsidP="006326D2">
      <w:pPr>
        <w:widowControl/>
        <w:spacing w:line="360" w:lineRule="auto"/>
        <w:jc w:val="left"/>
        <w:rPr>
          <w:rFonts w:ascii="Times New Roman" w:hAnsi="Times New Roman" w:cs="Times New Roman"/>
          <w:kern w:val="0"/>
          <w:sz w:val="24"/>
          <w:szCs w:val="24"/>
        </w:rPr>
      </w:pPr>
      <w:r w:rsidRPr="00846FD6">
        <w:rPr>
          <w:rFonts w:ascii="Times New Roman" w:hAnsi="Times New Roman" w:cs="Times New Roman"/>
          <w:kern w:val="0"/>
          <w:sz w:val="24"/>
          <w:szCs w:val="24"/>
        </w:rPr>
        <w:br w:type="page"/>
      </w:r>
    </w:p>
    <w:p w14:paraId="41468BD3" w14:textId="2AA233EC" w:rsidR="00CB7AA8" w:rsidRPr="00846FD6" w:rsidRDefault="00CB7AA8" w:rsidP="006326D2">
      <w:pPr>
        <w:spacing w:line="360" w:lineRule="auto"/>
        <w:rPr>
          <w:rFonts w:ascii="Times New Roman" w:hAnsi="Times New Roman" w:cs="Times New Roman"/>
          <w:kern w:val="0"/>
          <w:sz w:val="24"/>
          <w:szCs w:val="24"/>
        </w:rPr>
      </w:pPr>
      <w:r w:rsidRPr="00846FD6">
        <w:rPr>
          <w:rFonts w:ascii="Times New Roman" w:hAnsi="Times New Roman" w:cs="Times New Roman"/>
          <w:noProof/>
          <w:kern w:val="0"/>
          <w:sz w:val="24"/>
          <w:szCs w:val="24"/>
          <w:lang w:eastAsia="en-US"/>
        </w:rPr>
        <w:lastRenderedPageBreak/>
        <w:drawing>
          <wp:inline distT="0" distB="0" distL="0" distR="0" wp14:anchorId="48F43771" wp14:editId="15103A88">
            <wp:extent cx="5274310" cy="5087620"/>
            <wp:effectExtent l="0" t="0" r="2540" b="0"/>
            <wp:docPr id="13" name="Picture 13" descr="A picture containing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7.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087620"/>
                    </a:xfrm>
                    <a:prstGeom prst="rect">
                      <a:avLst/>
                    </a:prstGeom>
                  </pic:spPr>
                </pic:pic>
              </a:graphicData>
            </a:graphic>
          </wp:inline>
        </w:drawing>
      </w:r>
    </w:p>
    <w:p w14:paraId="2BAEA746" w14:textId="1DFFA5DF" w:rsidR="00CB7AA8" w:rsidRPr="00846FD6" w:rsidRDefault="00CB7AA8"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r w:rsidR="006326D2">
        <w:rPr>
          <w:rFonts w:ascii="Times New Roman" w:hAnsi="Times New Roman" w:cs="Times New Roman"/>
          <w:b/>
          <w:kern w:val="0"/>
          <w:sz w:val="24"/>
          <w:szCs w:val="24"/>
        </w:rPr>
        <w:t>8</w:t>
      </w:r>
      <w:r w:rsidRPr="00846FD6">
        <w:rPr>
          <w:rFonts w:ascii="Times New Roman" w:hAnsi="Times New Roman" w:cs="Times New Roman"/>
          <w:b/>
          <w:kern w:val="0"/>
          <w:sz w:val="24"/>
          <w:szCs w:val="24"/>
        </w:rPr>
        <w:t xml:space="preserve"> (Related to Figure 6). Mitochondrial respiration and ECAR profiles of SW620, A549, BT549, HeLa, RCC10 and U87 cells with or without over-expression of MDH2, CTPS1, CTPS2, PYCR1 or PYCR2.</w:t>
      </w:r>
    </w:p>
    <w:p w14:paraId="36FCC504" w14:textId="1A1F0D10" w:rsidR="00CB7AA8" w:rsidRPr="00846FD6" w:rsidRDefault="00CB7AA8" w:rsidP="006326D2">
      <w:pPr>
        <w:widowControl/>
        <w:spacing w:line="360" w:lineRule="auto"/>
        <w:jc w:val="left"/>
        <w:rPr>
          <w:rFonts w:ascii="Times New Roman" w:hAnsi="Times New Roman" w:cs="Times New Roman"/>
          <w:b/>
          <w:kern w:val="0"/>
          <w:sz w:val="24"/>
          <w:szCs w:val="24"/>
        </w:rPr>
      </w:pPr>
      <w:r w:rsidRPr="00846FD6">
        <w:rPr>
          <w:rFonts w:ascii="Times New Roman" w:hAnsi="Times New Roman" w:cs="Times New Roman"/>
          <w:b/>
          <w:kern w:val="0"/>
          <w:sz w:val="24"/>
          <w:szCs w:val="24"/>
        </w:rPr>
        <w:br w:type="page"/>
      </w:r>
    </w:p>
    <w:p w14:paraId="3444D3CA" w14:textId="182EE4E1" w:rsidR="00CB7AA8" w:rsidRPr="00846FD6" w:rsidRDefault="00CB7AA8" w:rsidP="006326D2">
      <w:pPr>
        <w:spacing w:line="360" w:lineRule="auto"/>
        <w:rPr>
          <w:rFonts w:ascii="Times New Roman" w:hAnsi="Times New Roman" w:cs="Times New Roman"/>
          <w:b/>
          <w:kern w:val="0"/>
          <w:sz w:val="24"/>
          <w:szCs w:val="24"/>
        </w:rPr>
      </w:pPr>
      <w:r w:rsidRPr="00846FD6">
        <w:rPr>
          <w:rFonts w:ascii="Times New Roman" w:hAnsi="Times New Roman" w:cs="Times New Roman"/>
          <w:b/>
          <w:noProof/>
          <w:kern w:val="0"/>
          <w:sz w:val="24"/>
          <w:szCs w:val="24"/>
          <w:lang w:eastAsia="en-US"/>
        </w:rPr>
        <w:lastRenderedPageBreak/>
        <w:drawing>
          <wp:inline distT="0" distB="0" distL="0" distR="0" wp14:anchorId="2CC36B1A" wp14:editId="186EEC52">
            <wp:extent cx="5274310" cy="3859530"/>
            <wp:effectExtent l="0" t="0" r="2540" b="762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483DFF69" w14:textId="3B2585D4" w:rsidR="002B5C67" w:rsidRPr="00846FD6" w:rsidRDefault="0033081E"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 xml:space="preserve">Figure </w:t>
      </w:r>
      <w:r w:rsidR="00602547">
        <w:rPr>
          <w:rFonts w:ascii="Times New Roman" w:hAnsi="Times New Roman" w:cs="Times New Roman"/>
          <w:b/>
          <w:kern w:val="0"/>
          <w:sz w:val="24"/>
          <w:szCs w:val="24"/>
        </w:rPr>
        <w:t>S</w:t>
      </w:r>
      <w:bookmarkStart w:id="0" w:name="_GoBack"/>
      <w:bookmarkEnd w:id="0"/>
      <w:r w:rsidR="006326D2">
        <w:rPr>
          <w:rFonts w:ascii="Times New Roman" w:hAnsi="Times New Roman" w:cs="Times New Roman"/>
          <w:b/>
          <w:kern w:val="0"/>
          <w:sz w:val="24"/>
          <w:szCs w:val="24"/>
        </w:rPr>
        <w:t>9</w:t>
      </w:r>
      <w:r w:rsidRPr="00846FD6">
        <w:rPr>
          <w:rFonts w:ascii="Times New Roman" w:hAnsi="Times New Roman" w:cs="Times New Roman"/>
          <w:b/>
          <w:kern w:val="0"/>
          <w:sz w:val="24"/>
          <w:szCs w:val="24"/>
        </w:rPr>
        <w:t xml:space="preserve"> (Related to Figure 6). Relative number of cells after 4 days in the control group (PCDH) or upon over-expression of MDH2, CTPS1, CTPS2, PYRC1 or PYRC2 in the tested cell lines.</w:t>
      </w:r>
    </w:p>
    <w:p w14:paraId="361910B1" w14:textId="77777777" w:rsidR="006A3004" w:rsidRPr="00846FD6" w:rsidRDefault="006A3004" w:rsidP="006326D2">
      <w:pPr>
        <w:spacing w:line="360" w:lineRule="auto"/>
        <w:rPr>
          <w:rFonts w:ascii="Times New Roman" w:hAnsi="Times New Roman" w:cs="Times New Roman"/>
          <w:kern w:val="0"/>
          <w:sz w:val="24"/>
          <w:szCs w:val="24"/>
        </w:rPr>
      </w:pPr>
    </w:p>
    <w:p w14:paraId="4E0B638E" w14:textId="5A88DCC1" w:rsidR="00846FD6" w:rsidRPr="00846FD6" w:rsidRDefault="00846FD6" w:rsidP="006326D2">
      <w:pPr>
        <w:widowControl/>
        <w:spacing w:line="360" w:lineRule="auto"/>
        <w:jc w:val="left"/>
        <w:rPr>
          <w:rFonts w:ascii="Times New Roman" w:hAnsi="Times New Roman" w:cs="Times New Roman"/>
          <w:kern w:val="0"/>
          <w:sz w:val="24"/>
          <w:szCs w:val="24"/>
        </w:rPr>
      </w:pPr>
      <w:r w:rsidRPr="00846FD6">
        <w:rPr>
          <w:rFonts w:ascii="Times New Roman" w:hAnsi="Times New Roman" w:cs="Times New Roman"/>
          <w:kern w:val="0"/>
          <w:sz w:val="24"/>
          <w:szCs w:val="24"/>
        </w:rPr>
        <w:br w:type="page"/>
      </w:r>
    </w:p>
    <w:p w14:paraId="7A2F3D10" w14:textId="6C9E83AA"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lastRenderedPageBreak/>
        <w:t>Supplementary Methods</w:t>
      </w:r>
    </w:p>
    <w:p w14:paraId="3733A893" w14:textId="7FFF24AF"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Genome-scale metabolic model and definition of metabolic objectives</w:t>
      </w:r>
    </w:p>
    <w:p w14:paraId="53D6E4E5" w14:textId="1DE5D589"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We considered four metabolic objectives including maximization of biomass production flux (</w:t>
      </w:r>
      <w:proofErr w:type="spellStart"/>
      <w:r w:rsidRPr="00846FD6">
        <w:rPr>
          <w:rFonts w:ascii="Times New Roman" w:hAnsi="Times New Roman" w:cs="Times New Roman"/>
          <w:kern w:val="0"/>
          <w:sz w:val="24"/>
          <w:szCs w:val="24"/>
        </w:rPr>
        <w:t>f</w:t>
      </w:r>
      <w:r w:rsidRPr="00846FD6">
        <w:rPr>
          <w:rFonts w:ascii="Times New Roman" w:hAnsi="Times New Roman" w:cs="Times New Roman"/>
          <w:kern w:val="0"/>
          <w:sz w:val="24"/>
          <w:szCs w:val="24"/>
          <w:vertAlign w:val="subscript"/>
        </w:rPr>
        <w:t>BM</w:t>
      </w:r>
      <w:proofErr w:type="spellEnd"/>
      <w:r w:rsidRPr="00846FD6">
        <w:rPr>
          <w:rFonts w:ascii="Times New Roman" w:hAnsi="Times New Roman" w:cs="Times New Roman"/>
          <w:kern w:val="0"/>
          <w:sz w:val="24"/>
          <w:szCs w:val="24"/>
        </w:rPr>
        <w:t>), maximization of ATP turnover (</w:t>
      </w:r>
      <w:proofErr w:type="spellStart"/>
      <w:r w:rsidRPr="00846FD6">
        <w:rPr>
          <w:rFonts w:ascii="Times New Roman" w:hAnsi="Times New Roman" w:cs="Times New Roman"/>
          <w:kern w:val="0"/>
          <w:sz w:val="24"/>
          <w:szCs w:val="24"/>
        </w:rPr>
        <w:t>f</w:t>
      </w:r>
      <w:r w:rsidRPr="00846FD6">
        <w:rPr>
          <w:rFonts w:ascii="Times New Roman" w:hAnsi="Times New Roman" w:cs="Times New Roman"/>
          <w:kern w:val="0"/>
          <w:sz w:val="24"/>
          <w:szCs w:val="24"/>
          <w:vertAlign w:val="subscript"/>
        </w:rPr>
        <w:t>ATP</w:t>
      </w:r>
      <w:proofErr w:type="spellEnd"/>
      <w:r w:rsidRPr="00846FD6">
        <w:rPr>
          <w:rFonts w:ascii="Times New Roman" w:hAnsi="Times New Roman" w:cs="Times New Roman"/>
          <w:kern w:val="0"/>
          <w:sz w:val="24"/>
          <w:szCs w:val="24"/>
        </w:rPr>
        <w:t xml:space="preserve">), minimization of carbon uptake (CU), and minimization of total metabolic enzyme abundance (EA). The genome-scale metabolic model used here, Recon 1, already contains a biomass producing flux whose coefficients are determined by the molecular composition of mammalian cells. We employed a curated and decomposed (i.e. all reversible reactions are decomposed into forward and backward reactions) Recon 1 model by Shlomi </w:t>
      </w:r>
      <w:r w:rsidRPr="00846FD6">
        <w:rPr>
          <w:rFonts w:ascii="Times New Roman" w:hAnsi="Times New Roman" w:cs="Times New Roman"/>
          <w:i/>
          <w:kern w:val="0"/>
          <w:sz w:val="24"/>
          <w:szCs w:val="24"/>
        </w:rPr>
        <w:t>et al</w:t>
      </w:r>
      <w:r w:rsidRPr="00846FD6">
        <w:rPr>
          <w:rFonts w:ascii="Times New Roman" w:hAnsi="Times New Roman" w:cs="Times New Roman"/>
          <w:kern w:val="0"/>
          <w:sz w:val="24"/>
          <w:szCs w:val="24"/>
        </w:rPr>
        <w:t xml:space="preserve"> to simplify the following procedures. Model files in the SBML format were downloaded from the </w:t>
      </w:r>
      <w:proofErr w:type="spellStart"/>
      <w:r w:rsidRPr="00846FD6">
        <w:rPr>
          <w:rFonts w:ascii="Times New Roman" w:hAnsi="Times New Roman" w:cs="Times New Roman"/>
          <w:kern w:val="0"/>
          <w:sz w:val="24"/>
          <w:szCs w:val="24"/>
        </w:rPr>
        <w:t>BioModels</w:t>
      </w:r>
      <w:proofErr w:type="spellEnd"/>
      <w:r w:rsidRPr="00846FD6">
        <w:rPr>
          <w:rFonts w:ascii="Times New Roman" w:hAnsi="Times New Roman" w:cs="Times New Roman"/>
          <w:kern w:val="0"/>
          <w:sz w:val="24"/>
          <w:szCs w:val="24"/>
        </w:rPr>
        <w:t xml:space="preserve"> Database (</w:t>
      </w:r>
      <w:hyperlink r:id="rId17" w:history="1">
        <w:r w:rsidRPr="00846FD6">
          <w:rPr>
            <w:rStyle w:val="Hyperlink"/>
            <w:rFonts w:ascii="Times New Roman" w:hAnsi="Times New Roman" w:cs="Times New Roman"/>
            <w:kern w:val="0"/>
            <w:sz w:val="24"/>
            <w:szCs w:val="24"/>
          </w:rPr>
          <w:t>https://www.ebi.ac.uk/biomodels/</w:t>
        </w:r>
      </w:hyperlink>
      <w:r w:rsidRPr="00846FD6">
        <w:rPr>
          <w:rFonts w:ascii="Times New Roman" w:hAnsi="Times New Roman" w:cs="Times New Roman"/>
          <w:kern w:val="0"/>
          <w:sz w:val="24"/>
          <w:szCs w:val="24"/>
        </w:rPr>
        <w:t>, Model ID: MODEL1105100000). We then translated the SBML files into MATLAB .m files using the COBRA Toolbox</w:t>
      </w:r>
      <w:r w:rsidRPr="00846FD6">
        <w:rPr>
          <w:rFonts w:ascii="Times New Roman" w:hAnsi="Times New Roman" w:cs="Times New Roman"/>
          <w:kern w:val="0"/>
          <w:sz w:val="24"/>
          <w:szCs w:val="24"/>
        </w:rPr>
        <w:fldChar w:fldCharType="begin"/>
      </w:r>
      <w:r w:rsidRPr="00846FD6">
        <w:rPr>
          <w:rFonts w:ascii="Times New Roman" w:hAnsi="Times New Roman" w:cs="Times New Roman"/>
          <w:kern w:val="0"/>
          <w:sz w:val="24"/>
          <w:szCs w:val="24"/>
        </w:rPr>
        <w:instrText xml:space="preserve"> ADDIN EN.CITE &lt;EndNote&gt;&lt;Cite&gt;&lt;Author&gt;Schellenberger&lt;/Author&gt;&lt;Year&gt;2011&lt;/Year&gt;&lt;RecNum&gt;521&lt;/RecNum&gt;&lt;DisplayText&gt;&lt;style face="superscript"&gt;1&lt;/style&gt;&lt;/DisplayText&gt;&lt;record&gt;&lt;rec-number&gt;521&lt;/rec-number&gt;&lt;foreign-keys&gt;&lt;key app="EN" db-id="pfvp5a5xj9avx4erv2jps2zsee0fxt55ed5v" timestamp="1546200155"&gt;521&lt;/key&gt;&lt;/foreign-keys&gt;&lt;ref-type name="Journal Article"&gt;17&lt;/ref-type&gt;&lt;contributors&gt;&lt;authors&gt;&lt;author&gt;Schellenberger, J.&lt;/author&gt;&lt;author&gt;Que, R.&lt;/author&gt;&lt;author&gt;Fleming, R. M.&lt;/author&gt;&lt;author&gt;Thiele, I.&lt;/author&gt;&lt;author&gt;Orth, J. D.&lt;/author&gt;&lt;author&gt;Feist, A. M.&lt;/author&gt;&lt;author&gt;Zielinski, D. C.&lt;/author&gt;&lt;author&gt;Bordbar, A.&lt;/author&gt;&lt;author&gt;Lewis, N. E.&lt;/author&gt;&lt;author&gt;Rahmanian, S.&lt;/author&gt;&lt;author&gt;Kang, J.&lt;/author&gt;&lt;author&gt;Hyduke, D. R.&lt;/author&gt;&lt;author&gt;Palsson, B. O.&lt;/author&gt;&lt;/authors&gt;&lt;/contributors&gt;&lt;auth-address&gt;Bioinformatics Program, University of California San Diego, La Jolla, California, USA.&lt;/auth-address&gt;&lt;titles&gt;&lt;title&gt;Quantitative prediction of cellular metabolism with constraint-based models: the COBRA Toolbox v2.0&lt;/title&gt;&lt;secondary-title&gt;Nat Protoc&lt;/secondary-title&gt;&lt;/titles&gt;&lt;periodical&gt;&lt;full-title&gt;Nat Protoc&lt;/full-title&gt;&lt;/periodical&gt;&lt;pages&gt;1290-307&lt;/pages&gt;&lt;volume&gt;6&lt;/volume&gt;&lt;number&gt;9&lt;/number&gt;&lt;edition&gt;2011/09/03&lt;/edition&gt;&lt;keywords&gt;&lt;keyword&gt;Algorithms&lt;/keyword&gt;&lt;keyword&gt;Computational Biology/*methods&lt;/keyword&gt;&lt;keyword&gt;*Metabolic Networks and Pathways&lt;/keyword&gt;&lt;keyword&gt;*Software&lt;/keyword&gt;&lt;/keywords&gt;&lt;dates&gt;&lt;year&gt;2011&lt;/year&gt;&lt;pub-dates&gt;&lt;date&gt;Aug 4&lt;/date&gt;&lt;/pub-dates&gt;&lt;/dates&gt;&lt;isbn&gt;1750-2799 (Electronic)&amp;#xD;1750-2799 (Linking)&lt;/isbn&gt;&lt;accession-num&gt;21886097&lt;/accession-num&gt;&lt;urls&gt;&lt;related-urls&gt;&lt;url&gt;https://www.ncbi.nlm.nih.gov/pubmed/21886097&lt;/url&gt;&lt;/related-urls&gt;&lt;/urls&gt;&lt;custom2&gt;PMC3319681&lt;/custom2&gt;&lt;electronic-resource-num&gt;10.1038/nprot.2011.308&lt;/electronic-resource-num&gt;&lt;/record&gt;&lt;/Cite&gt;&lt;/EndNote&gt;</w:instrText>
      </w:r>
      <w:r w:rsidRPr="00846FD6">
        <w:rPr>
          <w:rFonts w:ascii="Times New Roman" w:hAnsi="Times New Roman" w:cs="Times New Roman"/>
          <w:kern w:val="0"/>
          <w:sz w:val="24"/>
          <w:szCs w:val="24"/>
        </w:rPr>
        <w:fldChar w:fldCharType="separate"/>
      </w:r>
      <w:r w:rsidRPr="00846FD6">
        <w:rPr>
          <w:rFonts w:ascii="Times New Roman" w:hAnsi="Times New Roman" w:cs="Times New Roman"/>
          <w:noProof/>
          <w:kern w:val="0"/>
          <w:sz w:val="24"/>
          <w:szCs w:val="24"/>
          <w:vertAlign w:val="superscript"/>
        </w:rPr>
        <w:t>1</w:t>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t>, and supplemented the original model with additional biomass components for the following analysis. An ATP hydrolysis flux was directly included in the model. The carbon uptake (CU) flux was calculated as follows:</w:t>
      </w:r>
    </w:p>
    <w:p w14:paraId="761808B1"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m:oMathPara>
        <m:oMath>
          <m:r>
            <m:rPr>
              <m:sty m:val="p"/>
            </m:rPr>
            <w:rPr>
              <w:rFonts w:ascii="Cambria Math" w:hAnsi="Cambria Math" w:cs="Times New Roman"/>
              <w:kern w:val="0"/>
              <w:sz w:val="24"/>
              <w:szCs w:val="24"/>
            </w:rPr>
            <m:t>CU=</m:t>
          </m:r>
          <m:nary>
            <m:naryPr>
              <m:chr m:val="∑"/>
              <m:limLoc m:val="subSup"/>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w:rPr>
                      <w:rFonts w:ascii="Cambria Math" w:hAnsi="Cambria Math" w:cs="Times New Roman"/>
                      <w:kern w:val="0"/>
                      <w:sz w:val="24"/>
                      <w:szCs w:val="24"/>
                    </w:rPr>
                    <m:t>C,i</m:t>
                  </m:r>
                </m:sub>
              </m:sSub>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e>
          </m:nary>
        </m:oMath>
      </m:oMathPara>
    </w:p>
    <w:p w14:paraId="131276E6"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n is number of fluxes in the model,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w:rPr>
                <w:rFonts w:ascii="Cambria Math" w:hAnsi="Cambria Math" w:cs="Times New Roman"/>
                <w:kern w:val="0"/>
                <w:sz w:val="24"/>
                <w:szCs w:val="24"/>
              </w:rPr>
              <m:t>C,i</m:t>
            </m:r>
          </m:sub>
        </m:sSub>
      </m:oMath>
      <w:r w:rsidRPr="00846FD6">
        <w:rPr>
          <w:rFonts w:ascii="Times New Roman" w:hAnsi="Times New Roman" w:cs="Times New Roman"/>
          <w:kern w:val="0"/>
          <w:sz w:val="24"/>
          <w:szCs w:val="24"/>
        </w:rPr>
        <w:t xml:space="preserve"> is the number of carbon atoms imported into intracellular compartments by the </w:t>
      </w:r>
      <w:proofErr w:type="spellStart"/>
      <w:r w:rsidRPr="00846FD6">
        <w:rPr>
          <w:rFonts w:ascii="Times New Roman" w:hAnsi="Times New Roman" w:cs="Times New Roman"/>
          <w:kern w:val="0"/>
          <w:sz w:val="24"/>
          <w:szCs w:val="24"/>
        </w:rPr>
        <w:t>i-th</w:t>
      </w:r>
      <w:proofErr w:type="spellEnd"/>
      <w:r w:rsidRPr="00846FD6">
        <w:rPr>
          <w:rFonts w:ascii="Times New Roman" w:hAnsi="Times New Roman" w:cs="Times New Roman"/>
          <w:kern w:val="0"/>
          <w:sz w:val="24"/>
          <w:szCs w:val="24"/>
        </w:rPr>
        <w:t xml:space="preserve"> flux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oMath>
      <w:r w:rsidRPr="00846FD6">
        <w:rPr>
          <w:rFonts w:ascii="Times New Roman" w:hAnsi="Times New Roman" w:cs="Times New Roman"/>
          <w:kern w:val="0"/>
          <w:sz w:val="24"/>
          <w:szCs w:val="24"/>
        </w:rPr>
        <w:t xml:space="preserve"> is its flux rate. If this flux does not lead to any carbon uptake, the value of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w:rPr>
                <w:rFonts w:ascii="Cambria Math" w:hAnsi="Cambria Math" w:cs="Times New Roman"/>
                <w:kern w:val="0"/>
                <w:sz w:val="24"/>
                <w:szCs w:val="24"/>
              </w:rPr>
              <m:t>C,i</m:t>
            </m:r>
          </m:sub>
        </m:sSub>
      </m:oMath>
      <w:r w:rsidRPr="00846FD6">
        <w:rPr>
          <w:rFonts w:ascii="Times New Roman" w:hAnsi="Times New Roman" w:cs="Times New Roman"/>
          <w:kern w:val="0"/>
          <w:sz w:val="24"/>
          <w:szCs w:val="24"/>
        </w:rPr>
        <w:t xml:space="preserve"> is zero.</w:t>
      </w:r>
    </w:p>
    <w:p w14:paraId="46680E20"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     The enzyme abundance (EA) was determined by:</w:t>
      </w:r>
    </w:p>
    <w:p w14:paraId="20F2C0C9" w14:textId="77777777" w:rsidR="00846FD6" w:rsidRPr="00846FD6" w:rsidRDefault="00846FD6" w:rsidP="006326D2">
      <w:pPr>
        <w:spacing w:line="360" w:lineRule="auto"/>
        <w:rPr>
          <w:rFonts w:ascii="Times New Roman" w:hAnsi="Times New Roman" w:cs="Times New Roman"/>
          <w:kern w:val="0"/>
          <w:sz w:val="24"/>
          <w:szCs w:val="24"/>
        </w:rPr>
      </w:pPr>
      <m:oMathPara>
        <m:oMath>
          <m:r>
            <m:rPr>
              <m:sty m:val="p"/>
            </m:rPr>
            <w:rPr>
              <w:rFonts w:ascii="Cambria Math" w:hAnsi="Cambria Math" w:cs="Times New Roman"/>
              <w:kern w:val="0"/>
              <w:sz w:val="24"/>
              <w:szCs w:val="24"/>
            </w:rPr>
            <m:t>EA=</m:t>
          </m:r>
          <m:nary>
            <m:naryPr>
              <m:chr m:val="∑"/>
              <m:limLoc m:val="subSup"/>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n</m:t>
              </m:r>
            </m:sup>
            <m:e>
              <m:f>
                <m:fPr>
                  <m:ctrlPr>
                    <w:rPr>
                      <w:rFonts w:ascii="Cambria Math" w:hAnsi="Cambria Math" w:cs="Times New Roman"/>
                      <w:i/>
                      <w:kern w:val="0"/>
                      <w:sz w:val="24"/>
                      <w:szCs w:val="24"/>
                    </w:rPr>
                  </m:ctrlPr>
                </m:fPr>
                <m:num>
                  <m:sSub>
                    <m:sSubPr>
                      <m:ctrlPr>
                        <w:rPr>
                          <w:rFonts w:ascii="Cambria Math" w:hAnsi="Cambria Math" w:cs="Times New Roman"/>
                          <w:i/>
                          <w:kern w:val="0"/>
                          <w:sz w:val="24"/>
                          <w:szCs w:val="24"/>
                        </w:rPr>
                      </m:ctrlPr>
                    </m:sSubPr>
                    <m:e>
                      <m:r>
                        <w:rPr>
                          <w:rFonts w:ascii="Cambria Math" w:hAnsi="Cambria Math" w:cs="Times New Roman"/>
                          <w:kern w:val="0"/>
                          <w:sz w:val="24"/>
                          <w:szCs w:val="24"/>
                        </w:rPr>
                        <m:t>W</m:t>
                      </m:r>
                    </m:e>
                    <m:sub>
                      <m:r>
                        <w:rPr>
                          <w:rFonts w:ascii="Cambria Math" w:hAnsi="Cambria Math" w:cs="Times New Roman"/>
                          <w:kern w:val="0"/>
                          <w:sz w:val="24"/>
                          <w:szCs w:val="24"/>
                        </w:rPr>
                        <m:t>i</m:t>
                      </m:r>
                    </m:sub>
                  </m:sSub>
                </m:num>
                <m:den>
                  <m:sSub>
                    <m:sSubPr>
                      <m:ctrlPr>
                        <w:rPr>
                          <w:rFonts w:ascii="Cambria Math" w:hAnsi="Cambria Math" w:cs="Times New Roman"/>
                          <w:i/>
                          <w:kern w:val="0"/>
                          <w:sz w:val="24"/>
                          <w:szCs w:val="24"/>
                        </w:rPr>
                      </m:ctrlPr>
                    </m:sSubPr>
                    <m:e>
                      <m:r>
                        <w:rPr>
                          <w:rFonts w:ascii="Cambria Math" w:hAnsi="Cambria Math" w:cs="Times New Roman"/>
                          <w:kern w:val="0"/>
                          <w:sz w:val="24"/>
                          <w:szCs w:val="24"/>
                        </w:rPr>
                        <m:t>K</m:t>
                      </m:r>
                    </m:e>
                    <m:sub>
                      <m:r>
                        <w:rPr>
                          <w:rFonts w:ascii="Cambria Math" w:hAnsi="Cambria Math" w:cs="Times New Roman"/>
                          <w:kern w:val="0"/>
                          <w:sz w:val="24"/>
                          <w:szCs w:val="24"/>
                        </w:rPr>
                        <m:t>cat,i</m:t>
                      </m:r>
                    </m:sub>
                  </m:sSub>
                </m:den>
              </m:f>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e>
          </m:nary>
        </m:oMath>
      </m:oMathPara>
    </w:p>
    <w:p w14:paraId="1BDAACB9"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Since the coefficients </w:t>
      </w:r>
      <m:oMath>
        <m:f>
          <m:fPr>
            <m:ctrlPr>
              <w:rPr>
                <w:rFonts w:ascii="Cambria Math" w:hAnsi="Cambria Math" w:cs="Times New Roman"/>
                <w:i/>
                <w:kern w:val="0"/>
                <w:sz w:val="24"/>
                <w:szCs w:val="24"/>
              </w:rPr>
            </m:ctrlPr>
          </m:fPr>
          <m:num>
            <m:sSub>
              <m:sSubPr>
                <m:ctrlPr>
                  <w:rPr>
                    <w:rFonts w:ascii="Cambria Math" w:hAnsi="Cambria Math" w:cs="Times New Roman"/>
                    <w:i/>
                    <w:kern w:val="0"/>
                    <w:sz w:val="24"/>
                    <w:szCs w:val="24"/>
                  </w:rPr>
                </m:ctrlPr>
              </m:sSubPr>
              <m:e>
                <m:r>
                  <w:rPr>
                    <w:rFonts w:ascii="Cambria Math" w:hAnsi="Cambria Math" w:cs="Times New Roman"/>
                    <w:kern w:val="0"/>
                    <w:sz w:val="24"/>
                    <w:szCs w:val="24"/>
                  </w:rPr>
                  <m:t>W</m:t>
                </m:r>
              </m:e>
              <m:sub>
                <m:r>
                  <w:rPr>
                    <w:rFonts w:ascii="Cambria Math" w:hAnsi="Cambria Math" w:cs="Times New Roman"/>
                    <w:kern w:val="0"/>
                    <w:sz w:val="24"/>
                    <w:szCs w:val="24"/>
                  </w:rPr>
                  <m:t>i</m:t>
                </m:r>
              </m:sub>
            </m:sSub>
          </m:num>
          <m:den>
            <m:sSub>
              <m:sSubPr>
                <m:ctrlPr>
                  <w:rPr>
                    <w:rFonts w:ascii="Cambria Math" w:hAnsi="Cambria Math" w:cs="Times New Roman"/>
                    <w:i/>
                    <w:kern w:val="0"/>
                    <w:sz w:val="24"/>
                    <w:szCs w:val="24"/>
                  </w:rPr>
                </m:ctrlPr>
              </m:sSubPr>
              <m:e>
                <m:r>
                  <w:rPr>
                    <w:rFonts w:ascii="Cambria Math" w:hAnsi="Cambria Math" w:cs="Times New Roman"/>
                    <w:kern w:val="0"/>
                    <w:sz w:val="24"/>
                    <w:szCs w:val="24"/>
                  </w:rPr>
                  <m:t>K</m:t>
                </m:r>
              </m:e>
              <m:sub>
                <m:r>
                  <w:rPr>
                    <w:rFonts w:ascii="Cambria Math" w:hAnsi="Cambria Math" w:cs="Times New Roman"/>
                    <w:kern w:val="0"/>
                    <w:sz w:val="24"/>
                    <w:szCs w:val="24"/>
                  </w:rPr>
                  <m:t>cat,i</m:t>
                </m:r>
              </m:sub>
            </m:sSub>
          </m:den>
        </m:f>
      </m:oMath>
      <w:r w:rsidRPr="00846FD6">
        <w:rPr>
          <w:rFonts w:ascii="Times New Roman" w:hAnsi="Times New Roman" w:cs="Times New Roman"/>
          <w:kern w:val="0"/>
          <w:sz w:val="24"/>
          <w:szCs w:val="24"/>
        </w:rPr>
        <w:t xml:space="preserve"> have already been evaluated in the curated model in an artificial flux corresponding to the solvent capacity constraint, these values were directly utilized in our analysis. The artificial solvent capacity flux was removed from the model. Upper limits of nutrient influxes were set according to the composition of RPMI-1640 medium. Details about the model is included in Supplementary Table 1.</w:t>
      </w:r>
    </w:p>
    <w:p w14:paraId="2F20F68C" w14:textId="77777777" w:rsidR="00846FD6" w:rsidRPr="00846FD6" w:rsidRDefault="00846FD6" w:rsidP="006326D2">
      <w:pPr>
        <w:spacing w:line="360" w:lineRule="auto"/>
        <w:rPr>
          <w:rFonts w:ascii="Times New Roman" w:hAnsi="Times New Roman" w:cs="Times New Roman"/>
          <w:kern w:val="0"/>
          <w:sz w:val="24"/>
          <w:szCs w:val="24"/>
        </w:rPr>
      </w:pPr>
    </w:p>
    <w:p w14:paraId="1E9F1B53"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b/>
          <w:kern w:val="0"/>
          <w:sz w:val="24"/>
          <w:szCs w:val="24"/>
        </w:rPr>
        <w:t>Sampling the Pareto surface</w:t>
      </w:r>
    </w:p>
    <w:p w14:paraId="58E7F70C"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lastRenderedPageBreak/>
        <w:t xml:space="preserve">Pareto solutions of optimization problems with </w:t>
      </w:r>
      <w:r w:rsidRPr="00846FD6">
        <w:rPr>
          <w:rFonts w:ascii="Times New Roman" w:hAnsi="Times New Roman" w:cs="Times New Roman"/>
          <w:i/>
          <w:kern w:val="0"/>
          <w:sz w:val="24"/>
          <w:szCs w:val="24"/>
        </w:rPr>
        <w:t>N</w:t>
      </w:r>
      <w:r w:rsidRPr="00846FD6">
        <w:rPr>
          <w:rFonts w:ascii="Times New Roman" w:hAnsi="Times New Roman" w:cs="Times New Roman"/>
          <w:kern w:val="0"/>
          <w:sz w:val="24"/>
          <w:szCs w:val="24"/>
        </w:rPr>
        <w:t xml:space="preserve"> objectives were generated using </w:t>
      </w:r>
      <m:oMath>
        <m:r>
          <m:rPr>
            <m:sty m:val="p"/>
          </m:rPr>
          <w:rPr>
            <w:rFonts w:ascii="Cambria Math" w:hAnsi="Cambria Math" w:cs="Times New Roman"/>
            <w:kern w:val="0"/>
            <w:sz w:val="24"/>
            <w:szCs w:val="24"/>
          </w:rPr>
          <m:t>ε</m:t>
        </m:r>
      </m:oMath>
      <w:r w:rsidRPr="00846FD6">
        <w:rPr>
          <w:rFonts w:ascii="Times New Roman" w:hAnsi="Times New Roman" w:cs="Times New Roman"/>
          <w:kern w:val="0"/>
          <w:sz w:val="24"/>
          <w:szCs w:val="24"/>
        </w:rPr>
        <w:t xml:space="preserve">-Constraint Method, in which a single objective selected from the </w:t>
      </w:r>
      <w:r w:rsidRPr="00846FD6">
        <w:rPr>
          <w:rFonts w:ascii="Times New Roman" w:hAnsi="Times New Roman" w:cs="Times New Roman"/>
          <w:i/>
          <w:kern w:val="0"/>
          <w:sz w:val="24"/>
          <w:szCs w:val="24"/>
        </w:rPr>
        <w:t>N</w:t>
      </w:r>
      <w:r w:rsidRPr="00846FD6">
        <w:rPr>
          <w:rFonts w:ascii="Times New Roman" w:hAnsi="Times New Roman" w:cs="Times New Roman"/>
          <w:kern w:val="0"/>
          <w:sz w:val="24"/>
          <w:szCs w:val="24"/>
        </w:rPr>
        <w:t xml:space="preserve"> objectives is optimized while the remaining </w:t>
      </w:r>
      <w:r w:rsidRPr="00846FD6">
        <w:rPr>
          <w:rFonts w:ascii="Times New Roman" w:hAnsi="Times New Roman" w:cs="Times New Roman"/>
          <w:i/>
          <w:kern w:val="0"/>
          <w:sz w:val="24"/>
          <w:szCs w:val="24"/>
        </w:rPr>
        <w:t>N</w:t>
      </w:r>
      <w:r w:rsidRPr="00846FD6">
        <w:rPr>
          <w:rFonts w:ascii="Times New Roman" w:hAnsi="Times New Roman" w:cs="Times New Roman"/>
          <w:kern w:val="0"/>
          <w:sz w:val="24"/>
          <w:szCs w:val="24"/>
        </w:rPr>
        <w:t>-1 of the objectives are transformed into soft constraints. In general, a multi-objective optimization problem on a genome-scale metabolic model can be written in the form below:</w:t>
      </w:r>
    </w:p>
    <w:p w14:paraId="55FD7487"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func>
            <m:funcPr>
              <m:ctrlPr>
                <w:rPr>
                  <w:rFonts w:ascii="Cambria Math" w:hAnsi="Cambria Math" w:cs="Times New Roman"/>
                  <w:kern w:val="0"/>
                  <w:sz w:val="24"/>
                  <w:szCs w:val="24"/>
                </w:rPr>
              </m:ctrlPr>
            </m:funcPr>
            <m:fName>
              <m:r>
                <m:rPr>
                  <m:sty m:val="p"/>
                </m:rPr>
                <w:rPr>
                  <w:rFonts w:ascii="Cambria Math" w:hAnsi="Cambria Math" w:cs="Times New Roman"/>
                  <w:kern w:val="0"/>
                  <w:sz w:val="24"/>
                  <w:szCs w:val="24"/>
                </w:rPr>
                <m:t>max</m:t>
              </m:r>
            </m:fName>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1</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2</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 …,</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N</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e>
          </m:func>
        </m:oMath>
      </m:oMathPara>
    </w:p>
    <w:p w14:paraId="776C51D4"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m:oMathPara>
        <m:oMath>
          <m:r>
            <m:rPr>
              <m:sty m:val="p"/>
            </m:rPr>
            <w:rPr>
              <w:rFonts w:ascii="Cambria Math" w:hAnsi="Cambria Math" w:cs="Times New Roman"/>
              <w:kern w:val="0"/>
              <w:sz w:val="24"/>
              <w:szCs w:val="24"/>
            </w:rPr>
            <m:t>s.t.</m:t>
          </m:r>
          <m:r>
            <w:rPr>
              <w:rFonts w:ascii="Cambria Math" w:hAnsi="Cambria Math" w:cs="Times New Roman"/>
              <w:kern w:val="0"/>
              <w:sz w:val="24"/>
              <w:szCs w:val="24"/>
            </w:rPr>
            <m:t xml:space="preserve">  </m:t>
          </m:r>
          <m:r>
            <m:rPr>
              <m:sty m:val="bi"/>
            </m:rPr>
            <w:rPr>
              <w:rFonts w:ascii="Cambria Math" w:hAnsi="Cambria Math" w:cs="Times New Roman"/>
              <w:sz w:val="24"/>
              <w:szCs w:val="24"/>
            </w:rPr>
            <m:t>S</m:t>
          </m:r>
          <m:r>
            <w:rPr>
              <w:rFonts w:ascii="Cambria Math" w:hAnsi="Cambria Math" w:cs="Times New Roman"/>
              <w:kern w:val="0"/>
              <w:sz w:val="24"/>
              <w:szCs w:val="24"/>
            </w:rPr>
            <m:t>∙</m:t>
          </m:r>
          <m:r>
            <m:rPr>
              <m:sty m:val="bi"/>
            </m:rPr>
            <w:rPr>
              <w:rFonts w:ascii="Cambria Math" w:hAnsi="Cambria Math" w:cs="Times New Roman"/>
              <w:kern w:val="0"/>
              <w:sz w:val="24"/>
              <w:szCs w:val="24"/>
            </w:rPr>
            <m:t>x</m:t>
          </m:r>
          <m:r>
            <w:rPr>
              <w:rFonts w:ascii="Cambria Math" w:hAnsi="Cambria Math" w:cs="Times New Roman"/>
              <w:kern w:val="0"/>
              <w:sz w:val="24"/>
              <w:szCs w:val="24"/>
            </w:rPr>
            <m:t xml:space="preserve">=0,  </m:t>
          </m:r>
          <m:r>
            <m:rPr>
              <m:sty m:val="bi"/>
            </m:rPr>
            <w:rPr>
              <w:rFonts w:ascii="Cambria Math" w:hAnsi="Cambria Math" w:cs="Times New Roman"/>
              <w:sz w:val="24"/>
              <w:szCs w:val="24"/>
            </w:rPr>
            <m:t>0</m:t>
          </m:r>
          <m:r>
            <w:rPr>
              <w:rFonts w:ascii="Cambria Math" w:hAnsi="Cambria Math" w:cs="Times New Roman"/>
              <w:kern w:val="0"/>
              <w:sz w:val="24"/>
              <w:szCs w:val="24"/>
            </w:rPr>
            <m:t>≤</m:t>
          </m:r>
          <m:r>
            <m:rPr>
              <m:sty m:val="bi"/>
            </m:rPr>
            <w:rPr>
              <w:rFonts w:ascii="Cambria Math" w:hAnsi="Cambria Math" w:cs="Times New Roman"/>
              <w:sz w:val="24"/>
              <w:szCs w:val="24"/>
            </w:rPr>
            <m:t>x</m:t>
          </m:r>
          <m:r>
            <w:rPr>
              <w:rFonts w:ascii="Cambria Math" w:hAnsi="Cambria Math" w:cs="Times New Roman"/>
              <w:kern w:val="0"/>
              <w:sz w:val="24"/>
              <w:szCs w:val="24"/>
            </w:rPr>
            <m:t>≤</m:t>
          </m:r>
          <m:r>
            <m:rPr>
              <m:sty m:val="bi"/>
            </m:rPr>
            <w:rPr>
              <w:rFonts w:ascii="Cambria Math" w:hAnsi="Cambria Math" w:cs="Times New Roman"/>
              <w:sz w:val="24"/>
              <w:szCs w:val="24"/>
            </w:rPr>
            <m:t>ub</m:t>
          </m:r>
        </m:oMath>
      </m:oMathPara>
    </w:p>
    <w:p w14:paraId="118C3CB6"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w:r w:rsidRPr="00846FD6">
        <w:rPr>
          <w:rFonts w:ascii="Times New Roman" w:hAnsi="Times New Roman" w:cs="Times New Roman"/>
          <w:kern w:val="0"/>
          <w:sz w:val="24"/>
          <w:szCs w:val="24"/>
        </w:rPr>
        <w:t xml:space="preserve">In which </w:t>
      </w:r>
      <w:r w:rsidRPr="00846FD6">
        <w:rPr>
          <w:rFonts w:ascii="Times New Roman" w:hAnsi="Times New Roman" w:cs="Times New Roman"/>
          <w:b/>
          <w:i/>
          <w:kern w:val="0"/>
          <w:sz w:val="24"/>
          <w:szCs w:val="24"/>
        </w:rPr>
        <w:t>S</w:t>
      </w:r>
      <w:r w:rsidRPr="00846FD6">
        <w:rPr>
          <w:rFonts w:ascii="Times New Roman" w:hAnsi="Times New Roman" w:cs="Times New Roman"/>
          <w:kern w:val="0"/>
          <w:sz w:val="24"/>
          <w:szCs w:val="24"/>
        </w:rPr>
        <w:t xml:space="preserve"> is the stoichiometric matrix for the metabolic network, </w:t>
      </w:r>
      <w:r w:rsidRPr="00846FD6">
        <w:rPr>
          <w:rFonts w:ascii="Times New Roman" w:hAnsi="Times New Roman" w:cs="Times New Roman"/>
          <w:b/>
          <w:i/>
          <w:kern w:val="0"/>
          <w:sz w:val="24"/>
          <w:szCs w:val="24"/>
        </w:rPr>
        <w:t>x</w:t>
      </w:r>
      <w:r w:rsidRPr="00846FD6">
        <w:rPr>
          <w:rFonts w:ascii="Times New Roman" w:hAnsi="Times New Roman" w:cs="Times New Roman"/>
          <w:kern w:val="0"/>
          <w:sz w:val="24"/>
          <w:szCs w:val="24"/>
        </w:rPr>
        <w:t xml:space="preserve"> is the flux vector in which each element is the rate of a reaction (</w:t>
      </w:r>
      <w:r w:rsidRPr="00846FD6">
        <w:rPr>
          <w:rFonts w:ascii="Times New Roman" w:hAnsi="Times New Roman" w:cs="Times New Roman"/>
          <w:i/>
          <w:kern w:val="0"/>
          <w:sz w:val="24"/>
          <w:szCs w:val="24"/>
        </w:rPr>
        <w:t>i.e.</w:t>
      </w:r>
      <w:r w:rsidRPr="00846FD6">
        <w:rPr>
          <w:rFonts w:ascii="Times New Roman" w:hAnsi="Times New Roman" w:cs="Times New Roman"/>
          <w:kern w:val="0"/>
          <w:sz w:val="24"/>
          <w:szCs w:val="24"/>
        </w:rPr>
        <w:t xml:space="preserve"> a flux), </w:t>
      </w:r>
      <w:proofErr w:type="spellStart"/>
      <w:r w:rsidRPr="00846FD6">
        <w:rPr>
          <w:rFonts w:ascii="Times New Roman" w:hAnsi="Times New Roman" w:cs="Times New Roman"/>
          <w:b/>
          <w:i/>
          <w:kern w:val="0"/>
          <w:sz w:val="24"/>
          <w:szCs w:val="24"/>
        </w:rPr>
        <w:t>ub</w:t>
      </w:r>
      <w:proofErr w:type="spellEnd"/>
      <w:r w:rsidRPr="00846FD6">
        <w:rPr>
          <w:rFonts w:ascii="Times New Roman" w:hAnsi="Times New Roman" w:cs="Times New Roman"/>
          <w:kern w:val="0"/>
          <w:sz w:val="24"/>
          <w:szCs w:val="24"/>
        </w:rPr>
        <w:t xml:space="preserve"> is the vector of maximal rates of reactions. Assume that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oMath>
      <w:r w:rsidRPr="00846FD6">
        <w:rPr>
          <w:rFonts w:ascii="Times New Roman" w:hAnsi="Times New Roman" w:cs="Times New Roman"/>
          <w:kern w:val="0"/>
          <w:sz w:val="24"/>
          <w:szCs w:val="24"/>
        </w:rPr>
        <w:t xml:space="preserve"> is the objective to be optimized and all other objectives are treated as constraints, the single-objective optimization problem below, if feasible, gives a solution with Pareto optimality for the original multi-objective optimization problem:</w:t>
      </w:r>
    </w:p>
    <w:p w14:paraId="4C01CDFC"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func>
            <m:funcPr>
              <m:ctrlPr>
                <w:rPr>
                  <w:rFonts w:ascii="Cambria Math" w:hAnsi="Cambria Math" w:cs="Times New Roman"/>
                  <w:kern w:val="0"/>
                  <w:sz w:val="24"/>
                  <w:szCs w:val="24"/>
                </w:rPr>
              </m:ctrlPr>
            </m:funcPr>
            <m:fName>
              <m:r>
                <m:rPr>
                  <m:sty m:val="p"/>
                </m:rPr>
                <w:rPr>
                  <w:rFonts w:ascii="Cambria Math" w:hAnsi="Cambria Math" w:cs="Times New Roman"/>
                  <w:kern w:val="0"/>
                  <w:sz w:val="24"/>
                  <w:szCs w:val="24"/>
                </w:rPr>
                <m:t>max</m:t>
              </m:r>
            </m:fName>
            <m:e>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 xml:space="preserve">,    </m:t>
              </m:r>
              <m:r>
                <m:rPr>
                  <m:sty m:val="p"/>
                </m:rPr>
                <w:rPr>
                  <w:rFonts w:ascii="Cambria Math" w:hAnsi="Cambria Math" w:cs="Times New Roman"/>
                  <w:kern w:val="0"/>
                  <w:sz w:val="24"/>
                  <w:szCs w:val="24"/>
                </w:rPr>
                <m:t>s.t</m:t>
              </m:r>
              <m:r>
                <w:rPr>
                  <w:rFonts w:ascii="Cambria Math" w:hAnsi="Cambria Math" w:cs="Times New Roman"/>
                  <w:kern w:val="0"/>
                  <w:sz w:val="24"/>
                  <w:szCs w:val="24"/>
                </w:rPr>
                <m:t>.</m:t>
              </m:r>
            </m:e>
          </m:func>
        </m:oMath>
      </m:oMathPara>
    </w:p>
    <w:p w14:paraId="7C481B67"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1</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1</m:t>
                      </m:r>
                    </m:sub>
                  </m:sSub>
                </m:e>
                <m:e>
                  <m:r>
                    <w:rPr>
                      <w:rFonts w:ascii="Cambria Math" w:hAnsi="Cambria Math" w:cs="Times New Roman"/>
                      <w:kern w:val="0"/>
                      <w:sz w:val="24"/>
                      <w:szCs w:val="24"/>
                    </w:rPr>
                    <m:t>…</m:t>
                  </m:r>
                  <m:ctrlPr>
                    <w:rPr>
                      <w:rFonts w:ascii="Cambria Math" w:eastAsia="Cambria Math" w:hAnsi="Cambria Math" w:cs="Times New Roman"/>
                      <w:i/>
                      <w:sz w:val="24"/>
                      <w:szCs w:val="24"/>
                    </w:rPr>
                  </m:ctrlPr>
                </m:e>
                <m:e>
                  <w:bookmarkStart w:id="1" w:name="OLE_LINK1"/>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i-1</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i-1</m:t>
                      </m:r>
                    </m:sub>
                  </m:sSub>
                  <w:bookmarkEnd w:id="1"/>
                </m:e>
                <m:e>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i+1</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i+1</m:t>
                      </m:r>
                    </m:sub>
                  </m:sSub>
                  <m:ctrlPr>
                    <w:rPr>
                      <w:rFonts w:ascii="Cambria Math" w:eastAsia="Cambria Math" w:hAnsi="Cambria Math" w:cs="Times New Roman"/>
                      <w:i/>
                      <w:sz w:val="24"/>
                      <w:szCs w:val="24"/>
                    </w:rPr>
                  </m:ctrlPr>
                </m:e>
                <m:e>
                  <m:r>
                    <w:rPr>
                      <w:rFonts w:ascii="Cambria Math" w:hAnsi="Cambria Math" w:cs="Times New Roman"/>
                      <w:kern w:val="0"/>
                      <w:sz w:val="24"/>
                      <w:szCs w:val="24"/>
                    </w:rPr>
                    <m:t>…</m:t>
                  </m:r>
                  <m:ctrlPr>
                    <w:rPr>
                      <w:rFonts w:ascii="Cambria Math" w:eastAsia="Cambria Math" w:hAnsi="Cambria Math" w:cs="Times New Roman"/>
                      <w:i/>
                      <w:kern w:val="0"/>
                      <w:sz w:val="24"/>
                      <w:szCs w:val="24"/>
                    </w:rPr>
                  </m:ctrlPr>
                </m:e>
                <m:e>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N</m:t>
                      </m:r>
                    </m:sub>
                  </m:sSub>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N</m:t>
                      </m:r>
                    </m:sub>
                  </m:sSub>
                  <m:ctrlPr>
                    <w:rPr>
                      <w:rFonts w:ascii="Cambria Math" w:eastAsia="Cambria Math" w:hAnsi="Cambria Math" w:cs="Times New Roman"/>
                      <w:i/>
                      <w:kern w:val="0"/>
                      <w:sz w:val="24"/>
                      <w:szCs w:val="24"/>
                    </w:rPr>
                  </m:ctrlPr>
                </m:e>
                <m:e>
                  <m:r>
                    <m:rPr>
                      <m:sty m:val="bi"/>
                    </m:rPr>
                    <w:rPr>
                      <w:rFonts w:ascii="Cambria Math" w:hAnsi="Cambria Math" w:cs="Times New Roman"/>
                      <w:kern w:val="0"/>
                      <w:sz w:val="24"/>
                      <w:szCs w:val="24"/>
                    </w:rPr>
                    <m:t>S</m:t>
                  </m:r>
                  <m:r>
                    <m:rPr>
                      <m:sty m:val="b"/>
                    </m:rPr>
                    <w:rPr>
                      <w:rFonts w:ascii="Cambria Math" w:hAnsi="Cambria Math" w:cs="Times New Roman"/>
                      <w:kern w:val="0"/>
                      <w:sz w:val="24"/>
                      <w:szCs w:val="24"/>
                    </w:rPr>
                    <m:t>∙</m:t>
                  </m:r>
                  <m:r>
                    <m:rPr>
                      <m:sty m:val="bi"/>
                    </m:rPr>
                    <w:rPr>
                      <w:rFonts w:ascii="Cambria Math" w:hAnsi="Cambria Math" w:cs="Times New Roman"/>
                      <w:kern w:val="0"/>
                      <w:sz w:val="24"/>
                      <w:szCs w:val="24"/>
                    </w:rPr>
                    <m:t>x</m:t>
                  </m:r>
                  <m:r>
                    <m:rPr>
                      <m:sty m:val="b"/>
                    </m:rPr>
                    <w:rPr>
                      <w:rFonts w:ascii="Cambria Math" w:hAnsi="Cambria Math" w:cs="Times New Roman"/>
                      <w:kern w:val="0"/>
                      <w:sz w:val="24"/>
                      <w:szCs w:val="24"/>
                    </w:rPr>
                    <m:t>=0,0≤</m:t>
                  </m:r>
                  <m:r>
                    <m:rPr>
                      <m:sty m:val="bi"/>
                    </m:rPr>
                    <w:rPr>
                      <w:rFonts w:ascii="Cambria Math" w:hAnsi="Cambria Math" w:cs="Times New Roman"/>
                      <w:kern w:val="0"/>
                      <w:sz w:val="24"/>
                      <w:szCs w:val="24"/>
                    </w:rPr>
                    <m:t>x</m:t>
                  </m:r>
                  <m:r>
                    <m:rPr>
                      <m:sty m:val="b"/>
                    </m:rPr>
                    <w:rPr>
                      <w:rFonts w:ascii="Cambria Math" w:hAnsi="Cambria Math" w:cs="Times New Roman"/>
                      <w:kern w:val="0"/>
                      <w:sz w:val="24"/>
                      <w:szCs w:val="24"/>
                    </w:rPr>
                    <m:t>≤</m:t>
                  </m:r>
                  <m:r>
                    <m:rPr>
                      <m:sty m:val="bi"/>
                    </m:rPr>
                    <w:rPr>
                      <w:rFonts w:ascii="Cambria Math" w:hAnsi="Cambria Math" w:cs="Times New Roman"/>
                      <w:kern w:val="0"/>
                      <w:sz w:val="24"/>
                      <w:szCs w:val="24"/>
                    </w:rPr>
                    <m:t>ub</m:t>
                  </m:r>
                </m:e>
              </m:eqArr>
            </m:e>
          </m:d>
        </m:oMath>
      </m:oMathPara>
    </w:p>
    <w:p w14:paraId="75503CF8" w14:textId="77777777" w:rsidR="00846FD6" w:rsidRPr="00846FD6" w:rsidRDefault="00846FD6" w:rsidP="006326D2">
      <w:pPr>
        <w:spacing w:line="360" w:lineRule="auto"/>
        <w:ind w:firstLineChars="250" w:firstLine="600"/>
        <w:jc w:val="left"/>
        <w:rPr>
          <w:rFonts w:ascii="Times New Roman" w:hAnsi="Times New Roman" w:cs="Times New Roman"/>
          <w:kern w:val="0"/>
          <w:sz w:val="24"/>
          <w:szCs w:val="24"/>
        </w:rPr>
      </w:pPr>
      <w:r w:rsidRPr="00846FD6">
        <w:rPr>
          <w:rFonts w:ascii="Times New Roman" w:hAnsi="Times New Roman" w:cs="Times New Roman"/>
          <w:kern w:val="0"/>
          <w:sz w:val="24"/>
          <w:szCs w:val="24"/>
        </w:rPr>
        <w:t xml:space="preserve"> By selecting different combinations of objectives to be transformed to constraints, adjusting the ε-values (</w:t>
      </w:r>
      <w:r w:rsidRPr="00846FD6">
        <w:rPr>
          <w:rFonts w:ascii="Times New Roman" w:hAnsi="Times New Roman" w:cs="Times New Roman"/>
          <w:i/>
          <w:kern w:val="0"/>
          <w:sz w:val="24"/>
          <w:szCs w:val="24"/>
        </w:rPr>
        <w:t>e</w:t>
      </w:r>
      <w:r w:rsidRPr="00846FD6">
        <w:rPr>
          <w:rFonts w:ascii="Times New Roman" w:hAnsi="Times New Roman" w:cs="Times New Roman"/>
          <w:i/>
          <w:kern w:val="0"/>
          <w:sz w:val="24"/>
          <w:szCs w:val="24"/>
          <w:vertAlign w:val="subscript"/>
        </w:rPr>
        <w:t>1</w:t>
      </w:r>
      <w:r w:rsidRPr="00846FD6">
        <w:rPr>
          <w:rFonts w:ascii="Times New Roman" w:hAnsi="Times New Roman" w:cs="Times New Roman"/>
          <w:i/>
          <w:kern w:val="0"/>
          <w:sz w:val="24"/>
          <w:szCs w:val="24"/>
        </w:rPr>
        <w:t xml:space="preserve">, …, </w:t>
      </w:r>
      <w:proofErr w:type="spellStart"/>
      <w:r w:rsidRPr="00846FD6">
        <w:rPr>
          <w:rFonts w:ascii="Times New Roman" w:hAnsi="Times New Roman" w:cs="Times New Roman"/>
          <w:i/>
          <w:kern w:val="0"/>
          <w:sz w:val="24"/>
          <w:szCs w:val="24"/>
        </w:rPr>
        <w:t>e</w:t>
      </w:r>
      <w:r w:rsidRPr="00846FD6">
        <w:rPr>
          <w:rFonts w:ascii="Times New Roman" w:hAnsi="Times New Roman" w:cs="Times New Roman"/>
          <w:i/>
          <w:kern w:val="0"/>
          <w:sz w:val="24"/>
          <w:szCs w:val="24"/>
          <w:vertAlign w:val="subscript"/>
        </w:rPr>
        <w:t>N</w:t>
      </w:r>
      <w:proofErr w:type="spellEnd"/>
      <w:r w:rsidRPr="00846FD6">
        <w:rPr>
          <w:rFonts w:ascii="Times New Roman" w:hAnsi="Times New Roman" w:cs="Times New Roman"/>
          <w:kern w:val="0"/>
          <w:sz w:val="24"/>
          <w:szCs w:val="24"/>
        </w:rPr>
        <w:t xml:space="preserve">), and repeatedly solving the corresponding single objective optimization problem, we can obtain a set of solutions with Pareto optimality. In our model all objectives and constraints are linear, thus enabling us to solve the single objective optimization problems with efficient algorithms (e.g. simplex method, interior point method, </w:t>
      </w:r>
      <w:proofErr w:type="spellStart"/>
      <w:r w:rsidRPr="00846FD6">
        <w:rPr>
          <w:rFonts w:ascii="Times New Roman" w:hAnsi="Times New Roman" w:cs="Times New Roman"/>
          <w:kern w:val="0"/>
          <w:sz w:val="24"/>
          <w:szCs w:val="24"/>
        </w:rPr>
        <w:t>etc</w:t>
      </w:r>
      <w:proofErr w:type="spellEnd"/>
      <w:r w:rsidRPr="00846FD6">
        <w:rPr>
          <w:rFonts w:ascii="Times New Roman" w:hAnsi="Times New Roman" w:cs="Times New Roman"/>
          <w:kern w:val="0"/>
          <w:sz w:val="24"/>
          <w:szCs w:val="24"/>
        </w:rPr>
        <w:t xml:space="preserve">) for linear programming (LP). The LP problems were solved using </w:t>
      </w:r>
      <w:proofErr w:type="spellStart"/>
      <w:r w:rsidRPr="00846FD6">
        <w:rPr>
          <w:rFonts w:ascii="Times New Roman" w:hAnsi="Times New Roman" w:cs="Times New Roman"/>
          <w:kern w:val="0"/>
          <w:sz w:val="24"/>
          <w:szCs w:val="24"/>
        </w:rPr>
        <w:t>Mosek</w:t>
      </w:r>
      <w:proofErr w:type="spellEnd"/>
      <w:r w:rsidRPr="00846FD6">
        <w:rPr>
          <w:rFonts w:ascii="Times New Roman" w:hAnsi="Times New Roman" w:cs="Times New Roman"/>
          <w:kern w:val="0"/>
          <w:sz w:val="24"/>
          <w:szCs w:val="24"/>
        </w:rPr>
        <w:t xml:space="preserve"> (</w:t>
      </w:r>
      <w:hyperlink r:id="rId18" w:history="1">
        <w:r w:rsidRPr="00846FD6">
          <w:rPr>
            <w:rStyle w:val="Hyperlink"/>
            <w:rFonts w:ascii="Times New Roman" w:hAnsi="Times New Roman" w:cs="Times New Roman"/>
            <w:kern w:val="0"/>
            <w:sz w:val="24"/>
            <w:szCs w:val="24"/>
          </w:rPr>
          <w:t>http://www.mosek.com/</w:t>
        </w:r>
      </w:hyperlink>
      <w:r w:rsidRPr="00846FD6">
        <w:rPr>
          <w:rFonts w:ascii="Times New Roman" w:hAnsi="Times New Roman" w:cs="Times New Roman"/>
          <w:kern w:val="0"/>
          <w:sz w:val="24"/>
          <w:szCs w:val="24"/>
        </w:rPr>
        <w:t>).</w:t>
      </w:r>
    </w:p>
    <w:p w14:paraId="223FEE5B"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w:r w:rsidRPr="00846FD6">
        <w:rPr>
          <w:rFonts w:ascii="Times New Roman" w:hAnsi="Times New Roman" w:cs="Times New Roman"/>
          <w:kern w:val="0"/>
          <w:sz w:val="24"/>
          <w:szCs w:val="24"/>
        </w:rPr>
        <w:t>To generate feasible linear programming problems more efficiently, we applied a two-step pre-processing strategy to select combinations of ε-values that yield feasible single-objective linear programming problems. First, we calculated the maximal values for the biomass production flux (</w:t>
      </w:r>
      <m:oMath>
        <m:sSubSup>
          <m:sSubSupPr>
            <m:ctrlPr>
              <w:rPr>
                <w:rFonts w:ascii="Cambria Math" w:hAnsi="Cambria Math" w:cs="Times New Roman"/>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Biomass</m:t>
            </m:r>
          </m:sub>
          <m:sup>
            <m:r>
              <w:rPr>
                <w:rFonts w:ascii="Cambria Math" w:hAnsi="Cambria Math" w:cs="Times New Roman"/>
                <w:kern w:val="0"/>
                <w:sz w:val="24"/>
                <w:szCs w:val="24"/>
              </w:rPr>
              <m:t>max</m:t>
            </m:r>
          </m:sup>
        </m:sSubSup>
      </m:oMath>
      <w:r w:rsidRPr="00846FD6">
        <w:rPr>
          <w:rFonts w:ascii="Times New Roman" w:hAnsi="Times New Roman" w:cs="Times New Roman"/>
          <w:kern w:val="0"/>
          <w:sz w:val="24"/>
          <w:szCs w:val="24"/>
        </w:rPr>
        <w:t xml:space="preserve">) and the ATP hydrolysis </w:t>
      </w:r>
      <w:r w:rsidRPr="00846FD6">
        <w:rPr>
          <w:rFonts w:ascii="Times New Roman" w:hAnsi="Times New Roman" w:cs="Times New Roman"/>
          <w:kern w:val="0"/>
          <w:sz w:val="24"/>
          <w:szCs w:val="24"/>
        </w:rPr>
        <w:lastRenderedPageBreak/>
        <w:t>flux (</w:t>
      </w:r>
      <m:oMath>
        <m:sSubSup>
          <m:sSubSupPr>
            <m:ctrlPr>
              <w:rPr>
                <w:rFonts w:ascii="Cambria Math" w:hAnsi="Cambria Math" w:cs="Times New Roman"/>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ATP</m:t>
            </m:r>
          </m:sub>
          <m:sup>
            <m:r>
              <w:rPr>
                <w:rFonts w:ascii="Cambria Math" w:hAnsi="Cambria Math" w:cs="Times New Roman"/>
                <w:kern w:val="0"/>
                <w:sz w:val="24"/>
                <w:szCs w:val="24"/>
              </w:rPr>
              <m:t>max</m:t>
            </m:r>
          </m:sup>
        </m:sSubSup>
      </m:oMath>
      <w:r w:rsidRPr="00846FD6">
        <w:rPr>
          <w:rFonts w:ascii="Times New Roman" w:hAnsi="Times New Roman" w:cs="Times New Roman"/>
          <w:kern w:val="0"/>
          <w:sz w:val="24"/>
          <w:szCs w:val="24"/>
        </w:rPr>
        <w:t xml:space="preserve">). We then sampled 10000 combinations of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Biomass</m:t>
            </m:r>
          </m:sub>
        </m:sSub>
        <m:r>
          <m:rPr>
            <m:sty m:val="p"/>
          </m:rPr>
          <w:rPr>
            <w:rFonts w:ascii="Cambria Math" w:hAnsi="Cambria Math" w:cs="Times New Roman"/>
            <w:kern w:val="0"/>
            <w:sz w:val="24"/>
            <w:szCs w:val="24"/>
          </w:rPr>
          <m:t xml:space="preserve">, </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ATP</m:t>
            </m:r>
          </m:sub>
        </m:sSub>
        <m:r>
          <m:rPr>
            <m:sty m:val="p"/>
          </m:rP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in the region </w:t>
      </w:r>
      <m:oMath>
        <m:r>
          <m:rPr>
            <m:sty m:val="p"/>
          </m:rPr>
          <w:rPr>
            <w:rFonts w:ascii="Cambria Math" w:hAnsi="Cambria Math" w:cs="Times New Roman"/>
            <w:kern w:val="0"/>
            <w:sz w:val="24"/>
            <w:szCs w:val="24"/>
          </w:rPr>
          <m:t xml:space="preserve">[0, </m:t>
        </m:r>
        <m:sSubSup>
          <m:sSubSupPr>
            <m:ctrlPr>
              <w:rPr>
                <w:rFonts w:ascii="Cambria Math" w:hAnsi="Cambria Math" w:cs="Times New Roman"/>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Biomass</m:t>
            </m:r>
          </m:sub>
          <m:sup>
            <m:r>
              <w:rPr>
                <w:rFonts w:ascii="Cambria Math" w:hAnsi="Cambria Math" w:cs="Times New Roman"/>
                <w:kern w:val="0"/>
                <w:sz w:val="24"/>
                <w:szCs w:val="24"/>
              </w:rPr>
              <m:t>max</m:t>
            </m:r>
          </m:sup>
        </m:sSubSup>
        <m:r>
          <m:rPr>
            <m:sty m:val="p"/>
          </m:rPr>
          <w:rPr>
            <w:rFonts w:ascii="Cambria Math" w:hAnsi="Cambria Math" w:cs="Times New Roman"/>
            <w:kern w:val="0"/>
            <w:sz w:val="24"/>
            <w:szCs w:val="24"/>
          </w:rPr>
          <m:t xml:space="preserve">]×[0, </m:t>
        </m:r>
        <m:sSubSup>
          <m:sSubSupPr>
            <m:ctrlPr>
              <w:rPr>
                <w:rFonts w:ascii="Cambria Math" w:hAnsi="Cambria Math" w:cs="Times New Roman"/>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ATP</m:t>
            </m:r>
          </m:sub>
          <m:sup>
            <m:r>
              <w:rPr>
                <w:rFonts w:ascii="Cambria Math" w:hAnsi="Cambria Math" w:cs="Times New Roman"/>
                <w:kern w:val="0"/>
                <w:sz w:val="24"/>
                <w:szCs w:val="24"/>
              </w:rPr>
              <m:t>max</m:t>
            </m:r>
          </m:sup>
        </m:sSubSup>
        <m:r>
          <m:rPr>
            <m:sty m:val="p"/>
          </m:rP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with Latin Hypercube Sampling. For each combination we first checked the feasibility of the linear programming problem with the two additional constraints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Biomass</m:t>
            </m:r>
          </m:sub>
        </m:sSub>
        <m: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Biomass</m:t>
            </m:r>
          </m:sub>
        </m:sSub>
      </m:oMath>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ATP</m:t>
            </m:r>
          </m:sub>
        </m:sSub>
        <m: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ATP</m:t>
            </m:r>
          </m:sub>
        </m:sSub>
      </m:oMath>
      <w:r w:rsidRPr="00846FD6">
        <w:rPr>
          <w:rFonts w:ascii="Times New Roman" w:hAnsi="Times New Roman" w:cs="Times New Roman"/>
          <w:kern w:val="0"/>
          <w:sz w:val="24"/>
          <w:szCs w:val="24"/>
        </w:rPr>
        <w:t xml:space="preserve">, and then calculated for each feasible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Biomass</m:t>
            </m:r>
          </m:sub>
        </m:sSub>
        <m:r>
          <m:rPr>
            <m:sty m:val="p"/>
          </m:rPr>
          <w:rPr>
            <w:rFonts w:ascii="Cambria Math" w:hAnsi="Cambria Math" w:cs="Times New Roman"/>
            <w:kern w:val="0"/>
            <w:sz w:val="24"/>
            <w:szCs w:val="24"/>
          </w:rPr>
          <m:t xml:space="preserve">, </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ATP</m:t>
            </m:r>
          </m:sub>
        </m:sSub>
        <m:r>
          <m:rPr>
            <m:sty m:val="p"/>
          </m:rP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the feasible ranges of CU and EA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EA</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EA</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compatible with constraints in the GSMM,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Biomass</m:t>
            </m:r>
          </m:sub>
        </m:sSub>
        <m: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Biomass</m:t>
            </m:r>
          </m:sub>
        </m:sSub>
      </m:oMath>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ATP</m:t>
            </m:r>
          </m:sub>
        </m:sSub>
        <m: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ATP</m:t>
            </m:r>
          </m:sub>
        </m:sSub>
      </m:oMath>
      <w:r w:rsidRPr="00846FD6">
        <w:rPr>
          <w:rFonts w:ascii="Times New Roman" w:hAnsi="Times New Roman" w:cs="Times New Roman"/>
          <w:kern w:val="0"/>
          <w:sz w:val="24"/>
          <w:szCs w:val="24"/>
        </w:rPr>
        <w:t xml:space="preserve">. Calculating the feasible range of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EA</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EA</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according to</w:t>
      </w:r>
      <w:r w:rsidRPr="00846FD6">
        <w:rPr>
          <w:rFonts w:ascii="Times New Roman" w:hAnsi="Times New Roman" w:cs="Times New Roman"/>
          <w:sz w:val="24"/>
          <w:szCs w:val="24"/>
        </w:rPr>
        <w:t xml:space="preserve"> </w:t>
      </w:r>
      <w:r w:rsidRPr="00846FD6">
        <w:rPr>
          <w:rFonts w:ascii="Times New Roman" w:hAnsi="Times New Roman" w:cs="Times New Roman"/>
          <w:kern w:val="0"/>
          <w:sz w:val="24"/>
          <w:szCs w:val="24"/>
        </w:rPr>
        <w:t xml:space="preserve">sampled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Biomass</m:t>
            </m:r>
          </m:sub>
        </m:sSub>
        <m:r>
          <m:rPr>
            <m:sty m:val="p"/>
          </m:rPr>
          <w:rPr>
            <w:rFonts w:ascii="Cambria Math" w:hAnsi="Cambria Math" w:cs="Times New Roman"/>
            <w:kern w:val="0"/>
            <w:sz w:val="24"/>
            <w:szCs w:val="24"/>
          </w:rPr>
          <m:t xml:space="preserve">, </m:t>
        </m:r>
        <m:sSub>
          <m:sSubPr>
            <m:ctrlPr>
              <w:rPr>
                <w:rFonts w:ascii="Cambria Math" w:hAnsi="Cambria Math" w:cs="Times New Roman"/>
                <w:kern w:val="0"/>
                <w:sz w:val="24"/>
                <w:szCs w:val="24"/>
              </w:rPr>
            </m:ctrlPr>
          </m:sSubPr>
          <m:e>
            <m:r>
              <w:rPr>
                <w:rFonts w:ascii="Cambria Math" w:hAnsi="Cambria Math" w:cs="Times New Roman"/>
                <w:kern w:val="0"/>
                <w:sz w:val="24"/>
                <w:szCs w:val="24"/>
              </w:rPr>
              <m:t>e</m:t>
            </m:r>
          </m:e>
          <m:sub>
            <m:r>
              <w:rPr>
                <w:rFonts w:ascii="Cambria Math" w:hAnsi="Cambria Math" w:cs="Times New Roman"/>
                <w:kern w:val="0"/>
                <w:sz w:val="24"/>
                <w:szCs w:val="24"/>
              </w:rPr>
              <m:t>ATP</m:t>
            </m:r>
          </m:sub>
        </m:sSub>
        <m:r>
          <m:rPr>
            <m:sty m:val="p"/>
          </m:rP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prior to generation of the single-objective optimization problems helps avoid generating a large number of infeasible problems. We then applied stratified sampling to select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values within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values within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EA</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EA</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used these randomly sampled values as the upper limits for CU or EA to generate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1</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LP problems among which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problems minimize EA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minimize CU. The values of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m</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were determined by the range of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w:t>
      </w:r>
      <m:oMath>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min</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CU</m:t>
            </m:r>
          </m:e>
          <m:sub>
            <m:r>
              <w:rPr>
                <w:rFonts w:ascii="Cambria Math" w:hAnsi="Cambria Math" w:cs="Times New Roman"/>
                <w:kern w:val="0"/>
                <w:sz w:val="24"/>
                <w:szCs w:val="24"/>
              </w:rPr>
              <m:t>max</m:t>
            </m:r>
          </m:sub>
        </m:sSub>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with 10 as the maximal value. Solutions of all feasible linear programming problems (42930 in total) were summed up as the sampled Pareto surface.</w:t>
      </w:r>
    </w:p>
    <w:p w14:paraId="09A7E111"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w:p>
    <w:p w14:paraId="08721203" w14:textId="77777777"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Retrieving and processing the omics datasets</w:t>
      </w:r>
    </w:p>
    <w:p w14:paraId="1B299F7C" w14:textId="568A879A"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Proteomics data of the NCI-60 cell lines are available at the NCI-60 Proteome Resource: </w:t>
      </w:r>
      <w:hyperlink r:id="rId19" w:history="1">
        <w:r w:rsidRPr="00846FD6">
          <w:rPr>
            <w:rStyle w:val="Hyperlink"/>
            <w:rFonts w:ascii="Times New Roman" w:hAnsi="Times New Roman" w:cs="Times New Roman"/>
            <w:kern w:val="0"/>
            <w:sz w:val="24"/>
            <w:szCs w:val="24"/>
          </w:rPr>
          <w:t>http://wzw.tum.de/proteomics/nci60</w:t>
        </w:r>
      </w:hyperlink>
      <w:r w:rsidRPr="00846FD6">
        <w:rPr>
          <w:rFonts w:ascii="Times New Roman" w:hAnsi="Times New Roman" w:cs="Times New Roman"/>
          <w:kern w:val="0"/>
          <w:sz w:val="24"/>
          <w:szCs w:val="24"/>
        </w:rPr>
        <w:t>. The exchange flux rates of these cell lines were obtained from a study at 2012</w:t>
      </w:r>
      <w:r w:rsidRPr="00846FD6">
        <w:rPr>
          <w:rFonts w:ascii="Times New Roman" w:hAnsi="Times New Roman" w:cs="Times New Roman"/>
          <w:kern w:val="0"/>
          <w:sz w:val="24"/>
          <w:szCs w:val="24"/>
        </w:rPr>
        <w:fldChar w:fldCharType="begin">
          <w:fldData xml:space="preserve">PEVuZE5vdGU+PENpdGU+PEF1dGhvcj5KYWluPC9BdXRob3I+PFllYXI+MjAxMjwvWWVhcj48UmVj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</w:fldData>
        </w:fldChar>
      </w:r>
      <w:r w:rsidRPr="00846FD6">
        <w:rPr>
          <w:rFonts w:ascii="Times New Roman" w:hAnsi="Times New Roman" w:cs="Times New Roman"/>
          <w:kern w:val="0"/>
          <w:sz w:val="24"/>
          <w:szCs w:val="24"/>
        </w:rPr>
        <w:instrText xml:space="preserve"> ADDIN EN.CITE </w:instrText>
      </w:r>
      <w:r w:rsidRPr="00846FD6">
        <w:rPr>
          <w:rFonts w:ascii="Times New Roman" w:hAnsi="Times New Roman" w:cs="Times New Roman"/>
          <w:kern w:val="0"/>
          <w:sz w:val="24"/>
          <w:szCs w:val="24"/>
        </w:rPr>
        <w:fldChar w:fldCharType="begin">
          <w:fldData xml:space="preserve">PEVuZE5vdGU+PENpdGU+PEF1dGhvcj5KYWluPC9BdXRob3I+PFllYXI+MjAxMjwvWWVhcj48UmVj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</w:fldData>
        </w:fldChar>
      </w:r>
      <w:r w:rsidRPr="00846FD6">
        <w:rPr>
          <w:rFonts w:ascii="Times New Roman" w:hAnsi="Times New Roman" w:cs="Times New Roman"/>
          <w:kern w:val="0"/>
          <w:sz w:val="24"/>
          <w:szCs w:val="24"/>
        </w:rPr>
        <w:instrText xml:space="preserve"> ADDIN EN.CITE.DATA </w:instrText>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separate"/>
      </w:r>
      <w:r w:rsidRPr="00846FD6">
        <w:rPr>
          <w:rFonts w:ascii="Times New Roman" w:hAnsi="Times New Roman" w:cs="Times New Roman"/>
          <w:noProof/>
          <w:kern w:val="0"/>
          <w:sz w:val="24"/>
          <w:szCs w:val="24"/>
          <w:vertAlign w:val="superscript"/>
        </w:rPr>
        <w:t>2</w:t>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t xml:space="preserve">. Protein abundances and exchange fluxes were normalized to cell sizes by dividing cell volumes calculated based on cell diameters available at: </w:t>
      </w:r>
      <w:hyperlink r:id="rId20" w:history="1">
        <w:r w:rsidRPr="00846FD6">
          <w:rPr>
            <w:rStyle w:val="Hyperlink"/>
            <w:rFonts w:ascii="Times New Roman" w:hAnsi="Times New Roman" w:cs="Times New Roman"/>
            <w:kern w:val="0"/>
            <w:sz w:val="24"/>
            <w:szCs w:val="24"/>
          </w:rPr>
          <w:t>http://www.nexcelom.com/Applications/Cancer-Cells.html</w:t>
        </w:r>
      </w:hyperlink>
      <w:r w:rsidRPr="00196F1D">
        <w:rPr>
          <w:rStyle w:val="Hyperlink"/>
          <w:rFonts w:ascii="Times New Roman" w:hAnsi="Times New Roman" w:cs="Times New Roman"/>
          <w:color w:val="000000"/>
          <w:kern w:val="0"/>
          <w:sz w:val="24"/>
          <w:szCs w:val="24"/>
          <w:u w:val="none"/>
        </w:rPr>
        <w:t>, with the assumption that single cells are perfect spheres</w:t>
      </w:r>
      <w:r w:rsidRPr="00846FD6">
        <w:rPr>
          <w:rFonts w:ascii="Times New Roman" w:hAnsi="Times New Roman" w:cs="Times New Roman"/>
          <w:kern w:val="0"/>
          <w:sz w:val="24"/>
          <w:szCs w:val="24"/>
        </w:rPr>
        <w:t xml:space="preserve">. Expression levels of metabolic enzymes were evaluated based on proteomics data and gene-protein-reaction rules (GPR rules) included in the GSMM. GPR rules are logical expressions connecting genes, enzymes and reactions. These expressions include logic operators AND, OR and brackets. Expression levels of enzymes were estimated by incorporating the expression levels of genes to the GPR formulas and then evaluating the formulas with AND operators treated as minimum operators and OR </w:t>
      </w:r>
      <w:r w:rsidRPr="00846FD6">
        <w:rPr>
          <w:rFonts w:ascii="Times New Roman" w:hAnsi="Times New Roman" w:cs="Times New Roman"/>
          <w:kern w:val="0"/>
          <w:sz w:val="24"/>
          <w:szCs w:val="24"/>
        </w:rPr>
        <w:lastRenderedPageBreak/>
        <w:t>operators treated as addition operators. Below is one example of GPR rules:</w:t>
      </w:r>
    </w:p>
    <w:p w14:paraId="26D819D6" w14:textId="77777777" w:rsidR="00846FD6" w:rsidRPr="00846FD6" w:rsidRDefault="00846FD6" w:rsidP="006326D2">
      <w:pPr>
        <w:spacing w:line="360" w:lineRule="auto"/>
        <w:rPr>
          <w:rFonts w:ascii="Times New Roman" w:hAnsi="Times New Roman" w:cs="Times New Roman"/>
          <w:kern w:val="0"/>
          <w:sz w:val="24"/>
          <w:szCs w:val="24"/>
        </w:rPr>
      </w:pPr>
      <m:oMathPara>
        <m:oMath>
          <m:r>
            <w:rPr>
              <w:rFonts w:ascii="Cambria Math" w:hAnsi="Cambria Math" w:cs="Times New Roman"/>
              <w:kern w:val="0"/>
              <w:sz w:val="24"/>
              <w:szCs w:val="24"/>
            </w:rPr>
            <m:t>E=R(</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1</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2</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3</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1</m:t>
              </m:r>
            </m:sub>
          </m:sSub>
          <m:r>
            <w:rPr>
              <w:rFonts w:ascii="Cambria Math" w:hAnsi="Cambria Math" w:cs="Times New Roman"/>
              <w:kern w:val="0"/>
              <w:sz w:val="24"/>
              <w:szCs w:val="24"/>
            </w:rPr>
            <m:t xml:space="preserve"> AND (</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2</m:t>
              </m:r>
            </m:sub>
          </m:sSub>
          <m:r>
            <w:rPr>
              <w:rFonts w:ascii="Cambria Math" w:hAnsi="Cambria Math" w:cs="Times New Roman"/>
              <w:kern w:val="0"/>
              <w:sz w:val="24"/>
              <w:szCs w:val="24"/>
            </w:rPr>
            <m:t xml:space="preserve"> OR </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3</m:t>
              </m:r>
            </m:sub>
          </m:sSub>
          <m:r>
            <w:rPr>
              <w:rFonts w:ascii="Cambria Math" w:hAnsi="Cambria Math" w:cs="Times New Roman"/>
              <w:kern w:val="0"/>
              <w:sz w:val="24"/>
              <w:szCs w:val="24"/>
            </w:rPr>
            <m:t>)</m:t>
          </m:r>
        </m:oMath>
      </m:oMathPara>
    </w:p>
    <w:p w14:paraId="4B63ECA6"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In which </w:t>
      </w:r>
      <w:r w:rsidRPr="00846FD6">
        <w:rPr>
          <w:rFonts w:ascii="Times New Roman" w:hAnsi="Times New Roman" w:cs="Times New Roman"/>
          <w:i/>
          <w:kern w:val="0"/>
          <w:sz w:val="24"/>
          <w:szCs w:val="24"/>
        </w:rPr>
        <w:t>R</w:t>
      </w:r>
      <w:r w:rsidRPr="00846FD6">
        <w:rPr>
          <w:rFonts w:ascii="Times New Roman" w:hAnsi="Times New Roman" w:cs="Times New Roman"/>
          <w:kern w:val="0"/>
          <w:sz w:val="24"/>
          <w:szCs w:val="24"/>
        </w:rPr>
        <w:t xml:space="preserve"> is the GPR rule connecting the enzyme </w:t>
      </w:r>
      <w:r w:rsidRPr="00846FD6">
        <w:rPr>
          <w:rFonts w:ascii="Times New Roman" w:hAnsi="Times New Roman" w:cs="Times New Roman"/>
          <w:i/>
          <w:kern w:val="0"/>
          <w:sz w:val="24"/>
          <w:szCs w:val="24"/>
        </w:rPr>
        <w:t>E</w:t>
      </w:r>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3</m:t>
            </m:r>
          </m:sub>
        </m:sSub>
      </m:oMath>
      <w:r w:rsidRPr="00846FD6">
        <w:rPr>
          <w:rFonts w:ascii="Times New Roman" w:hAnsi="Times New Roman" w:cs="Times New Roman"/>
          <w:kern w:val="0"/>
          <w:sz w:val="24"/>
          <w:szCs w:val="24"/>
        </w:rPr>
        <w:t xml:space="preserve"> which are three transcripts related to the enzyme in the following way: E has two subunits, one is translated from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the other can be translated from either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or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3</m:t>
            </m:r>
          </m:sub>
        </m:sSub>
      </m:oMath>
      <w:r w:rsidRPr="00846FD6">
        <w:rPr>
          <w:rFonts w:ascii="Times New Roman" w:hAnsi="Times New Roman" w:cs="Times New Roman"/>
          <w:kern w:val="0"/>
          <w:sz w:val="24"/>
          <w:szCs w:val="24"/>
        </w:rPr>
        <w:t xml:space="preserve">. Let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and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3</m:t>
            </m:r>
          </m:sub>
        </m:sSub>
      </m:oMath>
      <w:r w:rsidRPr="00846FD6">
        <w:rPr>
          <w:rFonts w:ascii="Times New Roman" w:hAnsi="Times New Roman" w:cs="Times New Roman"/>
          <w:kern w:val="0"/>
          <w:sz w:val="24"/>
          <w:szCs w:val="24"/>
        </w:rPr>
        <w:t xml:space="preserve"> denote abundance of the three transcripts, the relative abundance of E, e, is evaluated by:</w:t>
      </w:r>
    </w:p>
    <w:p w14:paraId="537A8833" w14:textId="77777777" w:rsidR="00846FD6" w:rsidRPr="00846FD6" w:rsidRDefault="00846FD6" w:rsidP="006326D2">
      <w:pPr>
        <w:spacing w:line="360" w:lineRule="auto"/>
        <w:rPr>
          <w:rFonts w:ascii="Times New Roman" w:hAnsi="Times New Roman" w:cs="Times New Roman"/>
          <w:kern w:val="0"/>
          <w:sz w:val="24"/>
          <w:szCs w:val="24"/>
        </w:rPr>
      </w:pPr>
      <m:oMathPara>
        <m:oMath>
          <m:r>
            <w:rPr>
              <w:rFonts w:ascii="Cambria Math" w:hAnsi="Cambria Math" w:cs="Times New Roman"/>
              <w:kern w:val="0"/>
              <w:sz w:val="24"/>
              <w:szCs w:val="24"/>
            </w:rPr>
            <m:t>e</m:t>
          </m:r>
          <m:r>
            <m:rPr>
              <m:sty m:val="p"/>
            </m:rPr>
            <w:rPr>
              <w:rFonts w:ascii="Cambria Math" w:hAnsi="Cambria Math" w:cs="Times New Roman"/>
              <w:kern w:val="0"/>
              <w:sz w:val="24"/>
              <w:szCs w:val="24"/>
            </w:rPr>
            <m:t>=min⁡(</m:t>
          </m:r>
          <m:sSub>
            <m:sSubPr>
              <m:ctrlPr>
                <w:rPr>
                  <w:rFonts w:ascii="Cambria Math" w:hAnsi="Cambria Math" w:cs="Times New Roman"/>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1</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2</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g</m:t>
              </m:r>
            </m:e>
            <m:sub>
              <m:r>
                <w:rPr>
                  <w:rFonts w:ascii="Cambria Math" w:hAnsi="Cambria Math" w:cs="Times New Roman"/>
                  <w:kern w:val="0"/>
                  <w:sz w:val="24"/>
                  <w:szCs w:val="24"/>
                </w:rPr>
                <m:t>3</m:t>
              </m:r>
            </m:sub>
          </m:sSub>
          <m:r>
            <w:rPr>
              <w:rFonts w:ascii="Cambria Math" w:hAnsi="Cambria Math" w:cs="Times New Roman"/>
              <w:kern w:val="0"/>
              <w:sz w:val="24"/>
              <w:szCs w:val="24"/>
            </w:rPr>
            <m:t>)</m:t>
          </m:r>
        </m:oMath>
      </m:oMathPara>
    </w:p>
    <w:p w14:paraId="1EC7FBF3" w14:textId="49141872"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ab/>
      </w:r>
      <w:r w:rsidR="006326D2">
        <w:rPr>
          <w:rFonts w:ascii="Times New Roman" w:hAnsi="Times New Roman" w:cs="Times New Roman"/>
          <w:sz w:val="24"/>
          <w:szCs w:val="24"/>
        </w:rPr>
        <w:t>CRISPR-based  gene dependency dataset in the Achilles database</w:t>
      </w:r>
      <w:r w:rsidR="00657AB2">
        <w:rPr>
          <w:rFonts w:ascii="Times New Roman" w:hAnsi="Times New Roman" w:cs="Times New Roman"/>
          <w:sz w:val="24"/>
          <w:szCs w:val="24"/>
        </w:rPr>
        <w:t xml:space="preserve"> (“gene_dependency_corrected.csv”)</w:t>
      </w:r>
      <w:r w:rsidR="006326D2">
        <w:rPr>
          <w:rFonts w:ascii="Times New Roman" w:hAnsi="Times New Roman" w:cs="Times New Roman"/>
          <w:sz w:val="24"/>
          <w:szCs w:val="24"/>
        </w:rPr>
        <w:t xml:space="preserve"> was retrieved from </w:t>
      </w:r>
      <w:hyperlink r:id="rId21" w:history="1">
        <w:r w:rsidR="006326D2" w:rsidRPr="00C340D4">
          <w:rPr>
            <w:rStyle w:val="Hyperlink"/>
            <w:rFonts w:ascii="Times New Roman" w:hAnsi="Times New Roman" w:cs="Times New Roman"/>
            <w:sz w:val="24"/>
            <w:szCs w:val="24"/>
          </w:rPr>
          <w:t>https://figshare.com/articles/DepMap_Achilles_19Q1_Public/7655150</w:t>
        </w:r>
      </w:hyperlink>
      <w:r w:rsidR="006326D2">
        <w:rPr>
          <w:rFonts w:ascii="Times New Roman" w:hAnsi="Times New Roman" w:cs="Times New Roman"/>
          <w:sz w:val="24"/>
          <w:szCs w:val="24"/>
        </w:rPr>
        <w:t>. RNAi-based gene dependency dataset</w:t>
      </w:r>
      <w:r w:rsidR="00657AB2">
        <w:rPr>
          <w:rFonts w:ascii="Times New Roman" w:hAnsi="Times New Roman" w:cs="Times New Roman"/>
          <w:sz w:val="24"/>
          <w:szCs w:val="24"/>
        </w:rPr>
        <w:t xml:space="preserve"> (“D2_Achilles_gene_dep_scored.csv”) in the Achilles database</w:t>
      </w:r>
      <w:r w:rsidR="006326D2">
        <w:rPr>
          <w:rFonts w:ascii="Times New Roman" w:hAnsi="Times New Roman" w:cs="Times New Roman"/>
          <w:sz w:val="24"/>
          <w:szCs w:val="24"/>
        </w:rPr>
        <w:t xml:space="preserve"> was retrieved from </w:t>
      </w:r>
      <w:hyperlink r:id="rId22" w:history="1">
        <w:r w:rsidR="00657AB2" w:rsidRPr="00C340D4">
          <w:rPr>
            <w:rStyle w:val="Hyperlink"/>
            <w:rFonts w:ascii="Times New Roman" w:hAnsi="Times New Roman" w:cs="Times New Roman"/>
            <w:sz w:val="24"/>
            <w:szCs w:val="24"/>
          </w:rPr>
          <w:t>https://figshare.com/articles/DEMETER2_data/6025238/5</w:t>
        </w:r>
      </w:hyperlink>
      <w:r w:rsidR="00657AB2">
        <w:rPr>
          <w:rFonts w:ascii="Times New Roman" w:hAnsi="Times New Roman" w:cs="Times New Roman"/>
          <w:sz w:val="24"/>
          <w:szCs w:val="24"/>
        </w:rPr>
        <w:t xml:space="preserve">. </w:t>
      </w:r>
      <w:r w:rsidRPr="006326D2">
        <w:rPr>
          <w:rFonts w:ascii="Times New Roman" w:hAnsi="Times New Roman" w:cs="Times New Roman"/>
          <w:kern w:val="0"/>
          <w:sz w:val="24"/>
          <w:szCs w:val="24"/>
        </w:rPr>
        <w:t>C</w:t>
      </w:r>
      <w:r w:rsidRPr="00846FD6">
        <w:rPr>
          <w:rFonts w:ascii="Times New Roman" w:hAnsi="Times New Roman" w:cs="Times New Roman"/>
          <w:kern w:val="0"/>
          <w:sz w:val="24"/>
          <w:szCs w:val="24"/>
        </w:rPr>
        <w:t xml:space="preserve">ell growth rates were evaluated based on doubling times available at: </w:t>
      </w:r>
      <w:hyperlink r:id="rId23" w:history="1">
        <w:r w:rsidRPr="00846FD6">
          <w:rPr>
            <w:rStyle w:val="Hyperlink"/>
            <w:rFonts w:ascii="Times New Roman" w:hAnsi="Times New Roman" w:cs="Times New Roman"/>
            <w:kern w:val="0"/>
            <w:sz w:val="24"/>
            <w:szCs w:val="24"/>
          </w:rPr>
          <w:t>http://discover.nci.nih.gov/cellminer/</w:t>
        </w:r>
      </w:hyperlink>
      <w:r w:rsidRPr="00846FD6">
        <w:rPr>
          <w:rFonts w:ascii="Times New Roman" w:hAnsi="Times New Roman" w:cs="Times New Roman"/>
          <w:kern w:val="0"/>
          <w:sz w:val="24"/>
          <w:szCs w:val="24"/>
        </w:rPr>
        <w:t xml:space="preserve">. </w:t>
      </w:r>
    </w:p>
    <w:p w14:paraId="79195092" w14:textId="77777777" w:rsidR="00846FD6" w:rsidRPr="00846FD6" w:rsidRDefault="00846FD6" w:rsidP="006326D2">
      <w:pPr>
        <w:spacing w:line="360" w:lineRule="auto"/>
        <w:rPr>
          <w:rFonts w:ascii="Times New Roman" w:hAnsi="Times New Roman" w:cs="Times New Roman"/>
          <w:kern w:val="0"/>
          <w:sz w:val="24"/>
          <w:szCs w:val="24"/>
        </w:rPr>
      </w:pPr>
    </w:p>
    <w:p w14:paraId="5B34F330" w14:textId="77777777"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Construction of cell line-specific models</w:t>
      </w:r>
    </w:p>
    <w:p w14:paraId="196265E9"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We defined a similarity score to evaluate to which extent the distribution of flux configurations predicted by the individualized models can reproduce the corresponding omics data. The similarity metric (S) is comprised of two parts: </w:t>
      </w:r>
      <m:oMath>
        <m:r>
          <w:rPr>
            <w:rFonts w:ascii="Cambria Math" w:hAnsi="Cambria Math" w:cs="Times New Roman"/>
            <w:kern w:val="0"/>
            <w:sz w:val="24"/>
            <w:szCs w:val="24"/>
          </w:rPr>
          <m:t>S=</m:t>
        </m:r>
        <m:sSub>
          <m:sSubPr>
            <m:ctrlPr>
              <w:rPr>
                <w:rFonts w:ascii="Cambria Math" w:hAnsi="Cambria Math" w:cs="Times New Roman"/>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1</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2</m:t>
            </m:r>
          </m:sub>
        </m:sSub>
      </m:oMath>
      <w:r w:rsidRPr="00846FD6">
        <w:rPr>
          <w:rFonts w:ascii="Times New Roman" w:hAnsi="Times New Roman" w:cs="Times New Roman"/>
          <w:kern w:val="0"/>
          <w:sz w:val="24"/>
          <w:szCs w:val="24"/>
        </w:rPr>
        <w:t xml:space="preserve">.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w:t>
      </w:r>
      <w:proofErr w:type="gramStart"/>
      <w:r w:rsidRPr="00846FD6">
        <w:rPr>
          <w:rFonts w:ascii="Times New Roman" w:hAnsi="Times New Roman" w:cs="Times New Roman"/>
          <w:kern w:val="0"/>
          <w:sz w:val="24"/>
          <w:szCs w:val="24"/>
        </w:rPr>
        <w:t>is</w:t>
      </w:r>
      <w:proofErr w:type="gramEnd"/>
      <w:r w:rsidRPr="00846FD6">
        <w:rPr>
          <w:rFonts w:ascii="Times New Roman" w:hAnsi="Times New Roman" w:cs="Times New Roman"/>
          <w:kern w:val="0"/>
          <w:sz w:val="24"/>
          <w:szCs w:val="24"/>
        </w:rPr>
        <w:t xml:space="preserve"> the summation of correlation coefficients between model-predicted and experimentally-determined exchange fluxes:</w:t>
      </w:r>
    </w:p>
    <w:p w14:paraId="6EEC5D94"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1</m:t>
              </m:r>
            </m:sub>
          </m:sSub>
          <m:r>
            <w:rPr>
              <w:rFonts w:ascii="Cambria Math" w:hAnsi="Cambria Math" w:cs="Times New Roman"/>
              <w:kern w:val="0"/>
              <w:sz w:val="24"/>
              <w:szCs w:val="24"/>
            </w:rPr>
            <m:t>=</m:t>
          </m:r>
          <m:nary>
            <m:naryPr>
              <m:chr m:val="∑"/>
              <m:limLoc m:val="subSup"/>
              <m:ctrlPr>
                <w:rPr>
                  <w:rFonts w:ascii="Cambria Math" w:hAnsi="Cambria Math" w:cs="Times New Roman"/>
                  <w:i/>
                  <w:kern w:val="0"/>
                  <w:sz w:val="24"/>
                  <w:szCs w:val="24"/>
                </w:rPr>
              </m:ctrlPr>
            </m:naryPr>
            <m:sub>
              <m:r>
                <w:rPr>
                  <w:rFonts w:ascii="Cambria Math" w:hAnsi="Cambria Math" w:cs="Times New Roman"/>
                  <w:kern w:val="0"/>
                  <w:sz w:val="24"/>
                  <w:szCs w:val="24"/>
                </w:rPr>
                <m:t>i=1</m:t>
              </m:r>
            </m:sub>
            <m:sup>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m:rPr>
                      <m:sty m:val="p"/>
                    </m:rPr>
                    <w:rPr>
                      <w:rFonts w:ascii="Cambria Math" w:hAnsi="Cambria Math" w:cs="Times New Roman"/>
                      <w:kern w:val="0"/>
                      <w:sz w:val="24"/>
                      <w:szCs w:val="24"/>
                    </w:rPr>
                    <m:t>exc</m:t>
                  </m:r>
                </m:sub>
              </m:sSub>
            </m:sup>
            <m:e>
              <m:r>
                <w:rPr>
                  <w:rFonts w:ascii="Cambria Math" w:hAnsi="Cambria Math" w:cs="Times New Roman"/>
                  <w:kern w:val="0"/>
                  <w:sz w:val="24"/>
                  <w:szCs w:val="24"/>
                </w:rPr>
                <m:t>Corr[</m:t>
              </m:r>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1,i</m:t>
                      </m:r>
                    </m:sub>
                    <m:sup>
                      <m:r>
                        <m:rPr>
                          <m:sty m:val="p"/>
                        </m:rPr>
                        <w:rPr>
                          <w:rFonts w:ascii="Cambria Math" w:hAnsi="Cambria Math" w:cs="Times New Roman"/>
                          <w:kern w:val="0"/>
                          <w:sz w:val="24"/>
                          <w:szCs w:val="24"/>
                        </w:rPr>
                        <m:t>exp</m:t>
                      </m:r>
                    </m:sup>
                  </m:sSubSup>
                  <m:r>
                    <w:rPr>
                      <w:rFonts w:ascii="Cambria Math" w:hAnsi="Cambria Math" w:cs="Times New Roman"/>
                      <w:kern w:val="0"/>
                      <w:sz w:val="24"/>
                      <w:szCs w:val="24"/>
                    </w:rPr>
                    <m:t xml:space="preserve">, </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2,i</m:t>
                      </m:r>
                    </m:sub>
                    <m:sup>
                      <m:r>
                        <m:rPr>
                          <m:sty m:val="p"/>
                        </m:rPr>
                        <w:rPr>
                          <w:rFonts w:ascii="Cambria Math" w:hAnsi="Cambria Math" w:cs="Times New Roman"/>
                          <w:kern w:val="0"/>
                          <w:sz w:val="24"/>
                          <w:szCs w:val="24"/>
                        </w:rPr>
                        <m:t>exp</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n,i</m:t>
                      </m:r>
                    </m:sub>
                    <m:sup>
                      <m:r>
                        <m:rPr>
                          <m:sty m:val="p"/>
                        </m:rPr>
                        <w:rPr>
                          <w:rFonts w:ascii="Cambria Math" w:hAnsi="Cambria Math" w:cs="Times New Roman"/>
                          <w:kern w:val="0"/>
                          <w:sz w:val="24"/>
                          <w:szCs w:val="24"/>
                        </w:rPr>
                        <m:t>exp</m:t>
                      </m:r>
                    </m:sup>
                  </m:sSubSup>
                </m:e>
              </m:d>
              <m:r>
                <w:rPr>
                  <w:rFonts w:ascii="Cambria Math" w:hAnsi="Cambria Math" w:cs="Times New Roman"/>
                  <w:kern w:val="0"/>
                  <w:sz w:val="24"/>
                  <w:szCs w:val="24"/>
                </w:rPr>
                <m:t>, (</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1,i</m:t>
                  </m:r>
                </m:sub>
                <m:sup>
                  <m:r>
                    <m:rPr>
                      <m:sty m:val="p"/>
                    </m:rPr>
                    <w:rPr>
                      <w:rFonts w:ascii="Cambria Math" w:hAnsi="Cambria Math" w:cs="Times New Roman"/>
                      <w:kern w:val="0"/>
                      <w:sz w:val="24"/>
                      <w:szCs w:val="24"/>
                    </w:rPr>
                    <m:t>model</m:t>
                  </m:r>
                </m:sup>
              </m:sSubSup>
              <m:r>
                <w:rPr>
                  <w:rFonts w:ascii="Cambria Math" w:hAnsi="Cambria Math" w:cs="Times New Roman"/>
                  <w:kern w:val="0"/>
                  <w:sz w:val="24"/>
                  <w:szCs w:val="24"/>
                </w:rPr>
                <m:t xml:space="preserve">, </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2,i</m:t>
                  </m:r>
                </m:sub>
                <m:sup>
                  <m:r>
                    <m:rPr>
                      <m:sty m:val="p"/>
                    </m:rPr>
                    <w:rPr>
                      <w:rFonts w:ascii="Cambria Math" w:hAnsi="Cambria Math" w:cs="Times New Roman"/>
                      <w:kern w:val="0"/>
                      <w:sz w:val="24"/>
                      <w:szCs w:val="24"/>
                    </w:rPr>
                    <m:t>model</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n,i</m:t>
                  </m:r>
                </m:sub>
                <m:sup>
                  <m:r>
                    <m:rPr>
                      <m:sty m:val="p"/>
                    </m:rPr>
                    <w:rPr>
                      <w:rFonts w:ascii="Cambria Math" w:hAnsi="Cambria Math" w:cs="Times New Roman"/>
                      <w:kern w:val="0"/>
                      <w:sz w:val="24"/>
                      <w:szCs w:val="24"/>
                    </w:rPr>
                    <m:t>model</m:t>
                  </m:r>
                </m:sup>
              </m:sSubSup>
              <m:r>
                <w:rPr>
                  <w:rFonts w:ascii="Cambria Math" w:hAnsi="Cambria Math" w:cs="Times New Roman"/>
                  <w:kern w:val="0"/>
                  <w:sz w:val="24"/>
                  <w:szCs w:val="24"/>
                </w:rPr>
                <m:t>)</m:t>
              </m:r>
            </m:e>
          </m:nary>
          <m:r>
            <w:rPr>
              <w:rFonts w:ascii="Cambria Math" w:hAnsi="Cambria Math" w:cs="Times New Roman"/>
              <w:kern w:val="0"/>
              <w:sz w:val="24"/>
              <w:szCs w:val="24"/>
            </w:rPr>
            <m:t>]</m:t>
          </m:r>
        </m:oMath>
      </m:oMathPara>
    </w:p>
    <w:p w14:paraId="7CCEF0F8"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In which n is the total number of cell lines,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m:rPr>
                <m:sty m:val="p"/>
              </m:rPr>
              <w:rPr>
                <w:rFonts w:ascii="Cambria Math" w:hAnsi="Cambria Math" w:cs="Times New Roman"/>
                <w:kern w:val="0"/>
                <w:sz w:val="24"/>
                <w:szCs w:val="24"/>
              </w:rPr>
              <m:t>exc</m:t>
            </m:r>
          </m:sub>
        </m:sSub>
      </m:oMath>
      <w:r w:rsidRPr="00846FD6">
        <w:rPr>
          <w:rFonts w:ascii="Times New Roman" w:hAnsi="Times New Roman" w:cs="Times New Roman"/>
          <w:kern w:val="0"/>
          <w:sz w:val="24"/>
          <w:szCs w:val="24"/>
        </w:rPr>
        <w:t xml:space="preserve"> is the total number of experimentally measured exchange fluxes, </w:t>
      </w:r>
      <m:oMath>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k,i</m:t>
            </m:r>
          </m:sub>
          <m:sup>
            <m:r>
              <m:rPr>
                <m:sty m:val="p"/>
              </m:rPr>
              <w:rPr>
                <w:rFonts w:ascii="Cambria Math" w:hAnsi="Cambria Math" w:cs="Times New Roman"/>
                <w:kern w:val="0"/>
                <w:sz w:val="24"/>
                <w:szCs w:val="24"/>
              </w:rPr>
              <m:t>exp</m:t>
            </m:r>
          </m:sup>
        </m:sSubSup>
      </m:oMath>
      <w:r w:rsidRPr="00846FD6">
        <w:rPr>
          <w:rFonts w:ascii="Times New Roman" w:hAnsi="Times New Roman" w:cs="Times New Roman"/>
          <w:kern w:val="0"/>
          <w:sz w:val="24"/>
          <w:szCs w:val="24"/>
        </w:rPr>
        <w:t xml:space="preserve"> is the experimentally measured value of the </w:t>
      </w:r>
      <w:proofErr w:type="spellStart"/>
      <w:r w:rsidRPr="00846FD6">
        <w:rPr>
          <w:rFonts w:ascii="Times New Roman" w:hAnsi="Times New Roman" w:cs="Times New Roman"/>
          <w:kern w:val="0"/>
          <w:sz w:val="24"/>
          <w:szCs w:val="24"/>
        </w:rPr>
        <w:t>i-th</w:t>
      </w:r>
      <w:proofErr w:type="spellEnd"/>
      <w:r w:rsidRPr="00846FD6">
        <w:rPr>
          <w:rFonts w:ascii="Times New Roman" w:hAnsi="Times New Roman" w:cs="Times New Roman"/>
          <w:kern w:val="0"/>
          <w:sz w:val="24"/>
          <w:szCs w:val="24"/>
        </w:rPr>
        <w:t xml:space="preserve"> exchange flux in the k-</w:t>
      </w:r>
      <w:proofErr w:type="spellStart"/>
      <w:r w:rsidRPr="00846FD6">
        <w:rPr>
          <w:rFonts w:ascii="Times New Roman" w:hAnsi="Times New Roman" w:cs="Times New Roman"/>
          <w:kern w:val="0"/>
          <w:sz w:val="24"/>
          <w:szCs w:val="24"/>
        </w:rPr>
        <w:t>th</w:t>
      </w:r>
      <w:proofErr w:type="spellEnd"/>
      <w:r w:rsidRPr="00846FD6">
        <w:rPr>
          <w:rFonts w:ascii="Times New Roman" w:hAnsi="Times New Roman" w:cs="Times New Roman"/>
          <w:kern w:val="0"/>
          <w:sz w:val="24"/>
          <w:szCs w:val="24"/>
        </w:rPr>
        <w:t xml:space="preserve"> cell line, </w:t>
      </w:r>
      <m:oMath>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k,i</m:t>
            </m:r>
          </m:sub>
          <m:sup>
            <m:r>
              <m:rPr>
                <m:sty m:val="p"/>
              </m:rPr>
              <w:rPr>
                <w:rFonts w:ascii="Cambria Math" w:hAnsi="Cambria Math" w:cs="Times New Roman"/>
                <w:kern w:val="0"/>
                <w:sz w:val="24"/>
                <w:szCs w:val="24"/>
              </w:rPr>
              <m:t>model</m:t>
            </m:r>
          </m:sup>
        </m:sSubSup>
      </m:oMath>
      <w:r w:rsidRPr="00846FD6">
        <w:rPr>
          <w:rFonts w:ascii="Times New Roman" w:hAnsi="Times New Roman" w:cs="Times New Roman"/>
          <w:kern w:val="0"/>
          <w:sz w:val="24"/>
          <w:szCs w:val="24"/>
        </w:rPr>
        <w:t xml:space="preserve"> is the model-predicted value of the i-th exchange flux in the k-th cell line.</w:t>
      </w:r>
    </w:p>
    <w:p w14:paraId="29FF6430"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2</m:t>
            </m:r>
          </m:sub>
        </m:sSub>
      </m:oMath>
      <w:r w:rsidR="00846FD6" w:rsidRPr="00846FD6">
        <w:rPr>
          <w:rFonts w:ascii="Times New Roman" w:hAnsi="Times New Roman" w:cs="Times New Roman"/>
          <w:kern w:val="0"/>
          <w:sz w:val="24"/>
          <w:szCs w:val="24"/>
        </w:rPr>
        <w:t xml:space="preserve"> is the summation of correlation coefficients between model-predicted average flux rates and average expression levels of metabolic pathways:</w:t>
      </w:r>
    </w:p>
    <w:p w14:paraId="45B35649"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2</m:t>
              </m:r>
            </m:sub>
          </m:sSub>
          <m:r>
            <w:rPr>
              <w:rFonts w:ascii="Cambria Math" w:hAnsi="Cambria Math" w:cs="Times New Roman"/>
              <w:kern w:val="0"/>
              <w:sz w:val="24"/>
              <w:szCs w:val="24"/>
            </w:rPr>
            <m:t>=</m:t>
          </m:r>
          <m:nary>
            <m:naryPr>
              <m:chr m:val="∑"/>
              <m:limLoc m:val="subSup"/>
              <m:ctrlPr>
                <w:rPr>
                  <w:rFonts w:ascii="Cambria Math" w:hAnsi="Cambria Math" w:cs="Times New Roman"/>
                  <w:i/>
                  <w:kern w:val="0"/>
                  <w:sz w:val="24"/>
                  <w:szCs w:val="24"/>
                </w:rPr>
              </m:ctrlPr>
            </m:naryPr>
            <m:sub>
              <m:r>
                <w:rPr>
                  <w:rFonts w:ascii="Cambria Math" w:hAnsi="Cambria Math" w:cs="Times New Roman"/>
                  <w:kern w:val="0"/>
                  <w:sz w:val="24"/>
                  <w:szCs w:val="24"/>
                </w:rPr>
                <m:t>i=1</m:t>
              </m:r>
            </m:sub>
            <m:sup>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m:rPr>
                      <m:sty m:val="p"/>
                    </m:rPr>
                    <w:rPr>
                      <w:rFonts w:ascii="Cambria Math" w:hAnsi="Cambria Math" w:cs="Times New Roman"/>
                      <w:kern w:val="0"/>
                      <w:sz w:val="24"/>
                      <w:szCs w:val="24"/>
                    </w:rPr>
                    <m:t>P</m:t>
                  </m:r>
                </m:sub>
              </m:sSub>
            </m:sup>
            <m:e>
              <m:r>
                <w:rPr>
                  <w:rFonts w:ascii="Cambria Math" w:hAnsi="Cambria Math" w:cs="Times New Roman"/>
                  <w:kern w:val="0"/>
                  <w:sz w:val="24"/>
                  <w:szCs w:val="24"/>
                </w:rPr>
                <m:t>Corr[</m:t>
              </m:r>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e</m:t>
                      </m:r>
                    </m:e>
                    <m:sub>
                      <m:r>
                        <w:rPr>
                          <w:rFonts w:ascii="Cambria Math" w:hAnsi="Cambria Math" w:cs="Times New Roman"/>
                          <w:kern w:val="0"/>
                          <w:sz w:val="24"/>
                          <w:szCs w:val="24"/>
                        </w:rPr>
                        <m:t>1,i</m:t>
                      </m:r>
                    </m:sub>
                    <m:sup>
                      <m:r>
                        <m:rPr>
                          <m:sty m:val="p"/>
                        </m:rPr>
                        <w:rPr>
                          <w:rFonts w:ascii="Cambria Math" w:hAnsi="Cambria Math" w:cs="Times New Roman"/>
                          <w:kern w:val="0"/>
                          <w:sz w:val="24"/>
                          <w:szCs w:val="24"/>
                        </w:rPr>
                        <m:t>exp</m:t>
                      </m:r>
                    </m:sup>
                  </m:sSubSup>
                  <m:r>
                    <w:rPr>
                      <w:rFonts w:ascii="Cambria Math" w:hAnsi="Cambria Math" w:cs="Times New Roman"/>
                      <w:kern w:val="0"/>
                      <w:sz w:val="24"/>
                      <w:szCs w:val="24"/>
                    </w:rPr>
                    <m:t xml:space="preserve">, </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e</m:t>
                      </m:r>
                    </m:e>
                    <m:sub>
                      <m:r>
                        <w:rPr>
                          <w:rFonts w:ascii="Cambria Math" w:hAnsi="Cambria Math" w:cs="Times New Roman"/>
                          <w:kern w:val="0"/>
                          <w:sz w:val="24"/>
                          <w:szCs w:val="24"/>
                        </w:rPr>
                        <m:t>2,i</m:t>
                      </m:r>
                    </m:sub>
                    <m:sup>
                      <m:r>
                        <m:rPr>
                          <m:sty m:val="p"/>
                        </m:rPr>
                        <w:rPr>
                          <w:rFonts w:ascii="Cambria Math" w:hAnsi="Cambria Math" w:cs="Times New Roman"/>
                          <w:kern w:val="0"/>
                          <w:sz w:val="24"/>
                          <w:szCs w:val="24"/>
                        </w:rPr>
                        <m:t>exp</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e</m:t>
                      </m:r>
                    </m:e>
                    <m:sub>
                      <m:r>
                        <w:rPr>
                          <w:rFonts w:ascii="Cambria Math" w:hAnsi="Cambria Math" w:cs="Times New Roman"/>
                          <w:kern w:val="0"/>
                          <w:sz w:val="24"/>
                          <w:szCs w:val="24"/>
                        </w:rPr>
                        <m:t>n,i</m:t>
                      </m:r>
                    </m:sub>
                    <m:sup>
                      <m:r>
                        <m:rPr>
                          <m:sty m:val="p"/>
                        </m:rPr>
                        <w:rPr>
                          <w:rFonts w:ascii="Cambria Math" w:hAnsi="Cambria Math" w:cs="Times New Roman"/>
                          <w:kern w:val="0"/>
                          <w:sz w:val="24"/>
                          <w:szCs w:val="24"/>
                        </w:rPr>
                        <m:t>exp</m:t>
                      </m:r>
                    </m:sup>
                  </m:sSubSup>
                </m:e>
              </m:d>
              <m:r>
                <w:rPr>
                  <w:rFonts w:ascii="Cambria Math" w:hAnsi="Cambria Math" w:cs="Times New Roman"/>
                  <w:kern w:val="0"/>
                  <w:sz w:val="24"/>
                  <w:szCs w:val="24"/>
                </w:rPr>
                <m:t>, (</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1,i</m:t>
                  </m:r>
                </m:sub>
                <m:sup>
                  <m:r>
                    <m:rPr>
                      <m:sty m:val="p"/>
                    </m:rPr>
                    <w:rPr>
                      <w:rFonts w:ascii="Cambria Math" w:hAnsi="Cambria Math" w:cs="Times New Roman"/>
                      <w:kern w:val="0"/>
                      <w:sz w:val="24"/>
                      <w:szCs w:val="24"/>
                    </w:rPr>
                    <m:t>model</m:t>
                  </m:r>
                </m:sup>
              </m:sSubSup>
              <m:r>
                <w:rPr>
                  <w:rFonts w:ascii="Cambria Math" w:hAnsi="Cambria Math" w:cs="Times New Roman"/>
                  <w:kern w:val="0"/>
                  <w:sz w:val="24"/>
                  <w:szCs w:val="24"/>
                </w:rPr>
                <m:t xml:space="preserve">, </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2,i</m:t>
                  </m:r>
                </m:sub>
                <m:sup>
                  <m:r>
                    <m:rPr>
                      <m:sty m:val="p"/>
                    </m:rPr>
                    <w:rPr>
                      <w:rFonts w:ascii="Cambria Math" w:hAnsi="Cambria Math" w:cs="Times New Roman"/>
                      <w:kern w:val="0"/>
                      <w:sz w:val="24"/>
                      <w:szCs w:val="24"/>
                    </w:rPr>
                    <m:t>model</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n,i</m:t>
                  </m:r>
                </m:sub>
                <m:sup>
                  <m:r>
                    <m:rPr>
                      <m:sty m:val="p"/>
                    </m:rPr>
                    <w:rPr>
                      <w:rFonts w:ascii="Cambria Math" w:hAnsi="Cambria Math" w:cs="Times New Roman"/>
                      <w:kern w:val="0"/>
                      <w:sz w:val="24"/>
                      <w:szCs w:val="24"/>
                    </w:rPr>
                    <m:t>model</m:t>
                  </m:r>
                </m:sup>
              </m:sSubSup>
              <m:r>
                <w:rPr>
                  <w:rFonts w:ascii="Cambria Math" w:hAnsi="Cambria Math" w:cs="Times New Roman"/>
                  <w:kern w:val="0"/>
                  <w:sz w:val="24"/>
                  <w:szCs w:val="24"/>
                </w:rPr>
                <m:t>)</m:t>
              </m:r>
            </m:e>
          </m:nary>
          <m:r>
            <w:rPr>
              <w:rFonts w:ascii="Cambria Math" w:hAnsi="Cambria Math" w:cs="Times New Roman"/>
              <w:kern w:val="0"/>
              <w:sz w:val="24"/>
              <w:szCs w:val="24"/>
            </w:rPr>
            <m:t>]</m:t>
          </m:r>
        </m:oMath>
      </m:oMathPara>
    </w:p>
    <w:p w14:paraId="0C0207FD"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In which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n</m:t>
            </m:r>
          </m:e>
          <m:sub>
            <m:r>
              <m:rPr>
                <m:sty m:val="p"/>
              </m:rPr>
              <w:rPr>
                <w:rFonts w:ascii="Cambria Math" w:hAnsi="Cambria Math" w:cs="Times New Roman"/>
                <w:kern w:val="0"/>
                <w:sz w:val="24"/>
                <w:szCs w:val="24"/>
              </w:rPr>
              <m:t>P</m:t>
            </m:r>
          </m:sub>
        </m:sSub>
      </m:oMath>
      <w:r w:rsidRPr="00846FD6">
        <w:rPr>
          <w:rFonts w:ascii="Times New Roman" w:hAnsi="Times New Roman" w:cs="Times New Roman"/>
          <w:kern w:val="0"/>
          <w:sz w:val="24"/>
          <w:szCs w:val="24"/>
        </w:rPr>
        <w:t xml:space="preserve"> is the total number of metabolic pathways in the KEGG database, </w:t>
      </w:r>
      <m:oMath>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e</m:t>
            </m:r>
          </m:e>
          <m:sub>
            <m:r>
              <w:rPr>
                <w:rFonts w:ascii="Cambria Math" w:hAnsi="Cambria Math" w:cs="Times New Roman"/>
                <w:kern w:val="0"/>
                <w:sz w:val="24"/>
                <w:szCs w:val="24"/>
              </w:rPr>
              <m:t>k,i</m:t>
            </m:r>
          </m:sub>
          <m:sup>
            <m:r>
              <w:rPr>
                <w:rFonts w:ascii="Cambria Math" w:hAnsi="Cambria Math" w:cs="Times New Roman"/>
                <w:kern w:val="0"/>
                <w:sz w:val="24"/>
                <w:szCs w:val="24"/>
              </w:rPr>
              <m:t>exp</m:t>
            </m:r>
          </m:sup>
        </m:sSubSup>
      </m:oMath>
      <w:r w:rsidRPr="00846FD6">
        <w:rPr>
          <w:rFonts w:ascii="Times New Roman" w:hAnsi="Times New Roman" w:cs="Times New Roman"/>
          <w:kern w:val="0"/>
          <w:sz w:val="24"/>
          <w:szCs w:val="24"/>
        </w:rPr>
        <w:t xml:space="preserve"> is the average protein expression level of metabolic enzymes included in the </w:t>
      </w:r>
      <w:proofErr w:type="spellStart"/>
      <w:r w:rsidRPr="00846FD6">
        <w:rPr>
          <w:rFonts w:ascii="Times New Roman" w:hAnsi="Times New Roman" w:cs="Times New Roman"/>
          <w:kern w:val="0"/>
          <w:sz w:val="24"/>
          <w:szCs w:val="24"/>
        </w:rPr>
        <w:t>i-th</w:t>
      </w:r>
      <w:proofErr w:type="spellEnd"/>
      <w:r w:rsidRPr="00846FD6">
        <w:rPr>
          <w:rFonts w:ascii="Times New Roman" w:hAnsi="Times New Roman" w:cs="Times New Roman"/>
          <w:kern w:val="0"/>
          <w:sz w:val="24"/>
          <w:szCs w:val="24"/>
        </w:rPr>
        <w:t xml:space="preserve"> pathway for the k-</w:t>
      </w:r>
      <w:proofErr w:type="spellStart"/>
      <w:r w:rsidRPr="00846FD6">
        <w:rPr>
          <w:rFonts w:ascii="Times New Roman" w:hAnsi="Times New Roman" w:cs="Times New Roman"/>
          <w:kern w:val="0"/>
          <w:sz w:val="24"/>
          <w:szCs w:val="24"/>
        </w:rPr>
        <w:t>th</w:t>
      </w:r>
      <w:proofErr w:type="spellEnd"/>
      <w:r w:rsidRPr="00846FD6">
        <w:rPr>
          <w:rFonts w:ascii="Times New Roman" w:hAnsi="Times New Roman" w:cs="Times New Roman"/>
          <w:kern w:val="0"/>
          <w:sz w:val="24"/>
          <w:szCs w:val="24"/>
        </w:rPr>
        <w:t xml:space="preserve"> cell line, </w:t>
      </w:r>
      <m:oMath>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f</m:t>
            </m:r>
          </m:e>
          <m:sub>
            <m:r>
              <w:rPr>
                <w:rFonts w:ascii="Cambria Math" w:hAnsi="Cambria Math" w:cs="Times New Roman"/>
                <w:kern w:val="0"/>
                <w:sz w:val="24"/>
                <w:szCs w:val="24"/>
              </w:rPr>
              <m:t>k,i</m:t>
            </m:r>
          </m:sub>
          <m:sup>
            <m:r>
              <m:rPr>
                <m:sty m:val="p"/>
              </m:rPr>
              <w:rPr>
                <w:rFonts w:ascii="Cambria Math" w:hAnsi="Cambria Math" w:cs="Times New Roman"/>
                <w:kern w:val="0"/>
                <w:sz w:val="24"/>
                <w:szCs w:val="24"/>
              </w:rPr>
              <m:t>model</m:t>
            </m:r>
          </m:sup>
        </m:sSubSup>
      </m:oMath>
      <w:r w:rsidRPr="00846FD6">
        <w:rPr>
          <w:rFonts w:ascii="Times New Roman" w:hAnsi="Times New Roman" w:cs="Times New Roman"/>
          <w:kern w:val="0"/>
          <w:sz w:val="24"/>
          <w:szCs w:val="24"/>
        </w:rPr>
        <w:t xml:space="preserve"> is the model-predicted average flux rate for reactions included in the </w:t>
      </w:r>
      <w:proofErr w:type="spellStart"/>
      <w:r w:rsidRPr="00846FD6">
        <w:rPr>
          <w:rFonts w:ascii="Times New Roman" w:hAnsi="Times New Roman" w:cs="Times New Roman"/>
          <w:kern w:val="0"/>
          <w:sz w:val="24"/>
          <w:szCs w:val="24"/>
        </w:rPr>
        <w:t>i-th</w:t>
      </w:r>
      <w:proofErr w:type="spellEnd"/>
      <w:r w:rsidRPr="00846FD6">
        <w:rPr>
          <w:rFonts w:ascii="Times New Roman" w:hAnsi="Times New Roman" w:cs="Times New Roman"/>
          <w:kern w:val="0"/>
          <w:sz w:val="24"/>
          <w:szCs w:val="24"/>
        </w:rPr>
        <w:t xml:space="preserve"> pathway for the k-</w:t>
      </w:r>
      <w:proofErr w:type="spellStart"/>
      <w:r w:rsidRPr="00846FD6">
        <w:rPr>
          <w:rFonts w:ascii="Times New Roman" w:hAnsi="Times New Roman" w:cs="Times New Roman"/>
          <w:kern w:val="0"/>
          <w:sz w:val="24"/>
          <w:szCs w:val="24"/>
        </w:rPr>
        <w:t>th</w:t>
      </w:r>
      <w:proofErr w:type="spellEnd"/>
      <w:r w:rsidRPr="00846FD6">
        <w:rPr>
          <w:rFonts w:ascii="Times New Roman" w:hAnsi="Times New Roman" w:cs="Times New Roman"/>
          <w:kern w:val="0"/>
          <w:sz w:val="24"/>
          <w:szCs w:val="24"/>
        </w:rPr>
        <w:t xml:space="preserve"> cell line. Spearman’s rank correlation coefficient was used to quantify the correlation. Single enzymes were mapped to metabolic pathways according to the BRENDA Database based on their EC Numbers. The cell line-specific models (i.e. flux configurations for the cell lines) were constructed by searching for combination of Pareto solutions maximizing the similarity metric S using simulated annealing.</w:t>
      </w:r>
    </w:p>
    <w:p w14:paraId="44F923BE" w14:textId="77777777" w:rsidR="00846FD6" w:rsidRPr="00846FD6" w:rsidRDefault="00846FD6" w:rsidP="006326D2">
      <w:pPr>
        <w:spacing w:line="360" w:lineRule="auto"/>
        <w:rPr>
          <w:rFonts w:ascii="Times New Roman" w:hAnsi="Times New Roman" w:cs="Times New Roman"/>
          <w:kern w:val="0"/>
          <w:sz w:val="24"/>
          <w:szCs w:val="24"/>
        </w:rPr>
      </w:pPr>
    </w:p>
    <w:p w14:paraId="24DCF7A8" w14:textId="77777777"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Calculation of the Pareto deviation score</w:t>
      </w:r>
    </w:p>
    <w:p w14:paraId="19E9F3A6" w14:textId="7CC7FD04" w:rsidR="00846FD6" w:rsidRPr="00846FD6" w:rsidRDefault="00846FD6" w:rsidP="00657AB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We simulated the effects of metabolic gene knockdowns using minimization of metabolic adjustments (MOMA)</w:t>
      </w:r>
      <w:r w:rsidRPr="00846FD6">
        <w:rPr>
          <w:rFonts w:ascii="Times New Roman" w:hAnsi="Times New Roman" w:cs="Times New Roman"/>
          <w:kern w:val="0"/>
          <w:sz w:val="24"/>
          <w:szCs w:val="24"/>
        </w:rPr>
        <w:fldChar w:fldCharType="begin"/>
      </w:r>
      <w:r w:rsidRPr="00846FD6">
        <w:rPr>
          <w:rFonts w:ascii="Times New Roman" w:hAnsi="Times New Roman" w:cs="Times New Roman"/>
          <w:kern w:val="0"/>
          <w:sz w:val="24"/>
          <w:szCs w:val="24"/>
        </w:rPr>
        <w:instrText xml:space="preserve"> ADDIN EN.CITE &lt;EndNote&gt;&lt;Cite&gt;&lt;Author&gt;Segre&lt;/Author&gt;&lt;Year&gt;2002&lt;/Year&gt;&lt;RecNum&gt;286&lt;/RecNum&gt;&lt;DisplayText&gt;&lt;style face="superscript"&gt;3&lt;/style&gt;&lt;/DisplayText&gt;&lt;record&gt;&lt;rec-number&gt;286&lt;/rec-number&gt;&lt;foreign-keys&gt;&lt;key app="EN" db-id="pfvp5a5xj9avx4erv2jps2zsee0fxt55ed5v" timestamp="1502064879"&gt;286&lt;/key&gt;&lt;/foreign-keys&gt;&lt;ref-type name="Journal Article"&gt;17&lt;/ref-type&gt;&lt;contributors&gt;&lt;authors&gt;&lt;author&gt;Segre, D.&lt;/author&gt;&lt;author&gt;Vitkup, D.&lt;/author&gt;&lt;author&gt;Church, G. M.&lt;/author&gt;&lt;/authors&gt;&lt;/contributors&gt;&lt;auth-address&gt;Lipper Center for Computational Genetics and Department of Genetics, Harvard Medical School, Boston, MA 02115, USA.&lt;/auth-address&gt;&lt;titles&gt;&lt;title&gt;Analysis of optimality in natural and perturbed metabolic networks&lt;/title&gt;&lt;secondary-title&gt;Proc Natl Acad Sci U S A&lt;/secondary-title&gt;&lt;/titles&gt;&lt;periodical&gt;&lt;full-title&gt;Proc Natl Acad Sci U S A&lt;/full-title&gt;&lt;/periodical&gt;&lt;pages&gt;15112-7&lt;/pages&gt;&lt;volume&gt;99&lt;/volume&gt;&lt;number&gt;23&lt;/number&gt;&lt;edition&gt;2002/11/05&lt;/edition&gt;&lt;keywords&gt;&lt;keyword&gt;Biomass&lt;/keyword&gt;&lt;keyword&gt;*Computer Simulation&lt;/keyword&gt;&lt;keyword&gt;Escherichia coli/*metabolism&lt;/keyword&gt;&lt;keyword&gt;Glycolysis&lt;/keyword&gt;&lt;keyword&gt;*Metabolism&lt;/keyword&gt;&lt;keyword&gt;Models, Biological&lt;/keyword&gt;&lt;keyword&gt;Pentose Phosphate Pathway&lt;/keyword&gt;&lt;keyword&gt;Predictive Value of Tests&lt;/keyword&gt;&lt;/keywords&gt;&lt;dates&gt;&lt;year&gt;2002&lt;/year&gt;&lt;pub-dates&gt;&lt;date&gt;Nov 12&lt;/date&gt;&lt;/pub-dates&gt;&lt;/dates&gt;&lt;isbn&gt;0027-8424 (Print)&amp;#xD;0027-8424 (Linking)&lt;/isbn&gt;&lt;accession-num&gt;12415116&lt;/accession-num&gt;&lt;urls&gt;&lt;related-urls&gt;&lt;url&gt;https://www.ncbi.nlm.nih.gov/pubmed/12415116&lt;/url&gt;&lt;/related-urls&gt;&lt;/urls&gt;&lt;custom2&gt;PMC137552&lt;/custom2&gt;&lt;electronic-resource-num&gt;10.1073/pnas.232349399&lt;/electronic-resource-num&gt;&lt;/record&gt;&lt;/Cite&gt;&lt;/EndNote&gt;</w:instrText>
      </w:r>
      <w:r w:rsidRPr="00846FD6">
        <w:rPr>
          <w:rFonts w:ascii="Times New Roman" w:hAnsi="Times New Roman" w:cs="Times New Roman"/>
          <w:kern w:val="0"/>
          <w:sz w:val="24"/>
          <w:szCs w:val="24"/>
        </w:rPr>
        <w:fldChar w:fldCharType="separate"/>
      </w:r>
      <w:r w:rsidRPr="00846FD6">
        <w:rPr>
          <w:rFonts w:ascii="Times New Roman" w:hAnsi="Times New Roman" w:cs="Times New Roman"/>
          <w:noProof/>
          <w:kern w:val="0"/>
          <w:sz w:val="24"/>
          <w:szCs w:val="24"/>
          <w:vertAlign w:val="superscript"/>
        </w:rPr>
        <w:t>3</w:t>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t>. Metabolic gene knockdowns were simulated by reducing upper bounds</w:t>
      </w:r>
      <w:r w:rsidR="00657AB2">
        <w:rPr>
          <w:rFonts w:ascii="Times New Roman" w:hAnsi="Times New Roman" w:cs="Times New Roman"/>
          <w:kern w:val="0"/>
          <w:sz w:val="24"/>
          <w:szCs w:val="24"/>
        </w:rPr>
        <w:t xml:space="preserve"> to zero</w:t>
      </w:r>
      <w:r w:rsidRPr="00846FD6">
        <w:rPr>
          <w:rFonts w:ascii="Times New Roman" w:hAnsi="Times New Roman" w:cs="Times New Roman"/>
          <w:kern w:val="0"/>
          <w:sz w:val="24"/>
          <w:szCs w:val="24"/>
        </w:rPr>
        <w:t xml:space="preserve"> for fluxes carried by enzymes associated with the ablated genes. </w:t>
      </w:r>
      <w:r w:rsidR="00657AB2">
        <w:rPr>
          <w:rFonts w:ascii="Times New Roman" w:hAnsi="Times New Roman" w:cs="Times New Roman"/>
          <w:kern w:val="0"/>
          <w:sz w:val="24"/>
          <w:szCs w:val="24"/>
        </w:rPr>
        <w:t>F</w:t>
      </w:r>
      <w:r w:rsidRPr="00846FD6">
        <w:rPr>
          <w:rFonts w:ascii="Times New Roman" w:hAnsi="Times New Roman" w:cs="Times New Roman"/>
          <w:kern w:val="0"/>
          <w:sz w:val="24"/>
          <w:szCs w:val="24"/>
        </w:rPr>
        <w:t xml:space="preserve">or a flux configuration </w:t>
      </w:r>
      <m:oMath>
        <m:sSub>
          <m:sSubPr>
            <m:ctrlPr>
              <w:rPr>
                <w:rFonts w:ascii="Cambria Math" w:hAnsi="Cambria Math" w:cs="Times New Roman"/>
                <w:i/>
                <w:kern w:val="0"/>
                <w:sz w:val="24"/>
                <w:szCs w:val="24"/>
              </w:rPr>
            </m:ctrlPr>
          </m:sSubPr>
          <m:e>
            <m:r>
              <m:rPr>
                <m:sty m:val="bi"/>
              </m:rPr>
              <w:rPr>
                <w:rFonts w:ascii="Cambria Math" w:hAnsi="Cambria Math" w:cs="Times New Roman"/>
                <w:kern w:val="0"/>
                <w:sz w:val="24"/>
                <w:szCs w:val="24"/>
              </w:rPr>
              <m:t>x</m:t>
            </m:r>
          </m:e>
          <m:sub>
            <m:r>
              <w:rPr>
                <w:rFonts w:ascii="Cambria Math" w:hAnsi="Cambria Math" w:cs="Times New Roman"/>
                <w:kern w:val="0"/>
                <w:sz w:val="24"/>
                <w:szCs w:val="24"/>
              </w:rPr>
              <m:t>0</m:t>
            </m:r>
          </m:sub>
        </m:sSub>
      </m:oMath>
      <w:r w:rsidRPr="00846FD6">
        <w:rPr>
          <w:rFonts w:ascii="Times New Roman" w:hAnsi="Times New Roman" w:cs="Times New Roman"/>
          <w:kern w:val="0"/>
          <w:sz w:val="24"/>
          <w:szCs w:val="24"/>
        </w:rPr>
        <w:t>, the new flux configuration after knockdown of the i-th gene was calculated by solving the quadratic programming problem below:</w:t>
      </w:r>
    </w:p>
    <w:p w14:paraId="3F34D888" w14:textId="77777777"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func>
            <m:funcPr>
              <m:ctrlPr>
                <w:rPr>
                  <w:rFonts w:ascii="Cambria Math" w:hAnsi="Cambria Math" w:cs="Times New Roman"/>
                  <w:kern w:val="0"/>
                  <w:sz w:val="24"/>
                  <w:szCs w:val="24"/>
                </w:rPr>
              </m:ctrlPr>
            </m:funcPr>
            <m:fName>
              <m:r>
                <m:rPr>
                  <m:sty m:val="p"/>
                </m:rPr>
                <w:rPr>
                  <w:rFonts w:ascii="Cambria Math" w:hAnsi="Cambria Math" w:cs="Times New Roman"/>
                  <w:kern w:val="0"/>
                  <w:sz w:val="24"/>
                  <w:szCs w:val="24"/>
                </w:rPr>
                <m:t>max</m:t>
              </m:r>
            </m:fName>
            <m:e>
              <m:r>
                <w:rPr>
                  <w:rFonts w:ascii="Cambria Math" w:hAnsi="Cambria Math" w:cs="Times New Roman"/>
                  <w:kern w:val="0"/>
                  <w:sz w:val="24"/>
                  <w:szCs w:val="24"/>
                </w:rPr>
                <m:t xml:space="preserve"> </m:t>
              </m:r>
              <m:sSup>
                <m:sSupPr>
                  <m:ctrlPr>
                    <w:rPr>
                      <w:rFonts w:ascii="Cambria Math" w:hAnsi="Cambria Math" w:cs="Times New Roman"/>
                      <w:i/>
                      <w:kern w:val="0"/>
                      <w:sz w:val="24"/>
                      <w:szCs w:val="24"/>
                    </w:rPr>
                  </m:ctrlPr>
                </m:sSupPr>
                <m:e>
                  <m:d>
                    <m:dPr>
                      <m:begChr m:val="‖"/>
                      <m:endChr m:val="‖"/>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m:rPr>
                              <m:sty m:val="bi"/>
                            </m:rPr>
                            <w:rPr>
                              <w:rFonts w:ascii="Cambria Math" w:hAnsi="Cambria Math" w:cs="Times New Roman"/>
                              <w:kern w:val="0"/>
                              <w:sz w:val="24"/>
                              <w:szCs w:val="24"/>
                            </w:rPr>
                            <m:t>x</m:t>
                          </m:r>
                        </m:e>
                        <m:sub>
                          <m:r>
                            <w:rPr>
                              <w:rFonts w:ascii="Cambria Math" w:hAnsi="Cambria Math" w:cs="Times New Roman"/>
                              <w:kern w:val="0"/>
                              <w:sz w:val="24"/>
                              <w:szCs w:val="24"/>
                            </w:rPr>
                            <m:t>0</m:t>
                          </m:r>
                        </m:sub>
                      </m:sSub>
                    </m:e>
                  </m:d>
                </m:e>
                <m:sup>
                  <m:r>
                    <w:rPr>
                      <w:rFonts w:ascii="Cambria Math" w:hAnsi="Cambria Math" w:cs="Times New Roman"/>
                      <w:kern w:val="0"/>
                      <w:sz w:val="24"/>
                      <w:szCs w:val="24"/>
                    </w:rPr>
                    <m:t>2</m:t>
                  </m:r>
                </m:sup>
              </m:sSup>
              <m:r>
                <w:rPr>
                  <w:rFonts w:ascii="Cambria Math" w:hAnsi="Cambria Math" w:cs="Times New Roman"/>
                  <w:kern w:val="0"/>
                  <w:sz w:val="24"/>
                  <w:szCs w:val="24"/>
                </w:rPr>
                <m:t xml:space="preserve">,    </m:t>
              </m:r>
              <m:r>
                <m:rPr>
                  <m:sty m:val="p"/>
                </m:rPr>
                <w:rPr>
                  <w:rFonts w:ascii="Cambria Math" w:hAnsi="Cambria Math" w:cs="Times New Roman"/>
                  <w:kern w:val="0"/>
                  <w:sz w:val="24"/>
                  <w:szCs w:val="24"/>
                </w:rPr>
                <m:t>s.t</m:t>
              </m:r>
              <m:r>
                <w:rPr>
                  <w:rFonts w:ascii="Cambria Math" w:hAnsi="Cambria Math" w:cs="Times New Roman"/>
                  <w:kern w:val="0"/>
                  <w:sz w:val="24"/>
                  <w:szCs w:val="24"/>
                </w:rPr>
                <m:t>.</m:t>
              </m:r>
            </m:e>
          </m:func>
        </m:oMath>
      </m:oMathPara>
    </w:p>
    <w:p w14:paraId="6963C035" w14:textId="529A3E1A" w:rsidR="00846FD6" w:rsidRPr="00846FD6" w:rsidRDefault="00053DBD" w:rsidP="006326D2">
      <w:pPr>
        <w:spacing w:line="360" w:lineRule="auto"/>
        <w:ind w:firstLineChars="250" w:firstLine="600"/>
        <w:rPr>
          <w:rFonts w:ascii="Times New Roman" w:hAnsi="Times New Roman" w:cs="Times New Roman"/>
          <w:kern w:val="0"/>
          <w:sz w:val="24"/>
          <w:szCs w:val="24"/>
        </w:rPr>
      </w:pPr>
      <m:oMathPara>
        <m:oMath>
          <m:d>
            <m:dPr>
              <m:begChr m:val="{"/>
              <m:endChr m:val=""/>
              <m:ctrlPr>
                <w:rPr>
                  <w:rFonts w:ascii="Cambria Math" w:hAnsi="Cambria Math" w:cs="Times New Roman"/>
                  <w:kern w:val="0"/>
                  <w:sz w:val="24"/>
                  <w:szCs w:val="24"/>
                </w:rPr>
              </m:ctrlPr>
            </m:dPr>
            <m:e>
              <m:eqArr>
                <m:eqArrPr>
                  <m:ctrlPr>
                    <w:rPr>
                      <w:rFonts w:ascii="Cambria Math" w:hAnsi="Cambria Math" w:cs="Times New Roman"/>
                      <w:i/>
                      <w:kern w:val="0"/>
                      <w:sz w:val="24"/>
                      <w:szCs w:val="24"/>
                    </w:rPr>
                  </m:ctrlPr>
                </m:eqArrPr>
                <m:e>
                  <m:r>
                    <m:rPr>
                      <m:sty m:val="bi"/>
                    </m:rPr>
                    <w:rPr>
                      <w:rFonts w:ascii="Cambria Math" w:hAnsi="Cambria Math" w:cs="Times New Roman"/>
                      <w:kern w:val="0"/>
                      <w:sz w:val="24"/>
                      <w:szCs w:val="24"/>
                    </w:rPr>
                    <m:t>S</m:t>
                  </m:r>
                  <m:r>
                    <w:rPr>
                      <w:rFonts w:ascii="Cambria Math" w:hAnsi="Cambria Math" w:cs="Times New Roman"/>
                      <w:kern w:val="0"/>
                      <w:sz w:val="24"/>
                      <w:szCs w:val="24"/>
                    </w:rPr>
                    <m:t>∙</m:t>
                  </m:r>
                  <m:r>
                    <m:rPr>
                      <m:sty m:val="bi"/>
                    </m:rPr>
                    <w:rPr>
                      <w:rFonts w:ascii="Cambria Math" w:hAnsi="Cambria Math" w:cs="Times New Roman"/>
                      <w:kern w:val="0"/>
                      <w:sz w:val="24"/>
                      <w:szCs w:val="24"/>
                    </w:rPr>
                    <m:t>x</m:t>
                  </m:r>
                  <m:r>
                    <w:rPr>
                      <w:rFonts w:ascii="Cambria Math" w:hAnsi="Cambria Math" w:cs="Times New Roman"/>
                      <w:kern w:val="0"/>
                      <w:sz w:val="24"/>
                      <w:szCs w:val="24"/>
                    </w:rPr>
                    <m:t>=</m:t>
                  </m:r>
                  <m:r>
                    <m:rPr>
                      <m:sty m:val="bi"/>
                    </m:rPr>
                    <w:rPr>
                      <w:rFonts w:ascii="Cambria Math" w:hAnsi="Cambria Math" w:cs="Times New Roman"/>
                      <w:kern w:val="0"/>
                      <w:sz w:val="24"/>
                      <w:szCs w:val="24"/>
                    </w:rPr>
                    <m:t>0</m:t>
                  </m:r>
                </m:e>
                <m:e>
                  <m:r>
                    <m:rPr>
                      <m:sty m:val="bi"/>
                    </m:rPr>
                    <w:rPr>
                      <w:rFonts w:ascii="Cambria Math" w:hAnsi="Cambria Math" w:cs="Times New Roman"/>
                      <w:kern w:val="0"/>
                      <w:sz w:val="24"/>
                      <w:szCs w:val="24"/>
                    </w:rPr>
                    <m:t>x</m:t>
                  </m:r>
                  <m:r>
                    <w:rPr>
                      <w:rFonts w:ascii="Cambria Math" w:hAnsi="Cambria Math" w:cs="Times New Roman"/>
                      <w:kern w:val="0"/>
                      <w:sz w:val="24"/>
                      <w:szCs w:val="24"/>
                    </w:rPr>
                    <m:t>≥</m:t>
                  </m:r>
                  <m:r>
                    <m:rPr>
                      <m:sty m:val="bi"/>
                    </m:rPr>
                    <w:rPr>
                      <w:rFonts w:ascii="Cambria Math" w:hAnsi="Cambria Math" w:cs="Times New Roman"/>
                      <w:kern w:val="0"/>
                      <w:sz w:val="24"/>
                      <w:szCs w:val="24"/>
                    </w:rPr>
                    <m:t>0</m:t>
                  </m:r>
                  <m:ctrlPr>
                    <w:rPr>
                      <w:rFonts w:ascii="Cambria Math" w:eastAsia="Cambria Math" w:hAnsi="Cambria Math" w:cs="Times New Roman"/>
                      <w:i/>
                      <w:sz w:val="24"/>
                      <w:szCs w:val="24"/>
                    </w:rPr>
                  </m:ctrlPr>
                </m:e>
                <m:e>
                  <m:r>
                    <m:rPr>
                      <m:sty m:val="bi"/>
                    </m:rPr>
                    <w:rPr>
                      <w:rFonts w:ascii="Cambria Math" w:eastAsia="Cambria Math" w:hAnsi="Cambria Math" w:cs="Times New Roman"/>
                      <w:sz w:val="24"/>
                      <w:szCs w:val="24"/>
                    </w:rPr>
                    <m:t>x</m:t>
                  </m:r>
                  <m:r>
                    <w:rPr>
                      <w:rFonts w:ascii="Cambria Math" w:eastAsia="Cambria Math" w:hAnsi="Cambria Math" w:cs="Times New Roman"/>
                      <w:sz w:val="24"/>
                      <w:szCs w:val="24"/>
                    </w:rPr>
                    <m:t>≤</m:t>
                  </m:r>
                  <m:r>
                    <m:rPr>
                      <m:sty m:val="bi"/>
                    </m:rPr>
                    <w:rPr>
                      <w:rFonts w:ascii="Cambria Math" w:eastAsia="Cambria Math" w:hAnsi="Cambria Math" w:cs="Times New Roman"/>
                      <w:sz w:val="24"/>
                      <w:szCs w:val="24"/>
                    </w:rPr>
                    <m:t>ub</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j</m:t>
                      </m:r>
                    </m:sub>
                  </m:sSub>
                  <m:r>
                    <w:rPr>
                      <w:rFonts w:ascii="Cambria Math" w:eastAsia="Cambria Math" w:hAnsi="Cambria Math" w:cs="Times New Roman"/>
                      <w:sz w:val="24"/>
                      <w:szCs w:val="24"/>
                    </w:rPr>
                    <m:t xml:space="preserve">≤0, </m:t>
                  </m:r>
                  <m:r>
                    <m:rPr>
                      <m:sty m:val="p"/>
                    </m:rPr>
                    <w:rPr>
                      <w:rFonts w:ascii="Cambria Math" w:eastAsia="Cambria Math" w:hAnsi="Cambria Math" w:cs="Times New Roman"/>
                      <w:sz w:val="24"/>
                      <w:szCs w:val="24"/>
                    </w:rPr>
                    <m:t>for all</m:t>
                  </m:r>
                  <m:r>
                    <w:rPr>
                      <w:rFonts w:ascii="Cambria Math" w:eastAsia="Cambria Math" w:hAnsi="Cambria Math" w:cs="Times New Roman"/>
                      <w:sz w:val="24"/>
                      <w:szCs w:val="24"/>
                    </w:rPr>
                    <m:t xml:space="preserve"> </m:t>
                  </m:r>
                  <m:r>
                    <m:rPr>
                      <m:sty m:val="p"/>
                    </m:rPr>
                    <w:rPr>
                      <w:rFonts w:ascii="Cambria Math" w:eastAsia="Cambria Math" w:hAnsi="Cambria Math" w:cs="Times New Roman"/>
                      <w:sz w:val="24"/>
                      <w:szCs w:val="24"/>
                    </w:rPr>
                    <m:t>reaction</m:t>
                  </m:r>
                  <m:r>
                    <w:rPr>
                      <w:rFonts w:ascii="Cambria Math" w:eastAsia="Cambria Math" w:hAnsi="Cambria Math" w:cs="Times New Roman"/>
                      <w:sz w:val="24"/>
                      <w:szCs w:val="24"/>
                    </w:rPr>
                    <m:t xml:space="preserve"> j </m:t>
                  </m:r>
                  <m:r>
                    <m:rPr>
                      <m:sty m:val="p"/>
                    </m:rPr>
                    <w:rPr>
                      <w:rFonts w:ascii="Cambria Math" w:eastAsia="Cambria Math" w:hAnsi="Cambria Math" w:cs="Times New Roman"/>
                      <w:sz w:val="24"/>
                      <w:szCs w:val="24"/>
                    </w:rPr>
                    <m:t>associated with gene</m:t>
                  </m:r>
                  <m:r>
                    <w:rPr>
                      <w:rFonts w:ascii="Cambria Math" w:eastAsia="Cambria Math" w:hAnsi="Cambria Math" w:cs="Times New Roman"/>
                      <w:sz w:val="24"/>
                      <w:szCs w:val="24"/>
                    </w:rPr>
                    <m:t xml:space="preserve"> i</m:t>
                  </m:r>
                </m:e>
              </m:eqArr>
            </m:e>
          </m:d>
        </m:oMath>
      </m:oMathPara>
    </w:p>
    <w:p w14:paraId="77F2946D" w14:textId="23240AE3" w:rsidR="0011049F" w:rsidRDefault="0011049F" w:rsidP="006326D2">
      <w:pPr>
        <w:spacing w:line="360" w:lineRule="auto"/>
        <w:rPr>
          <w:rFonts w:ascii="Times New Roman" w:hAnsi="Times New Roman" w:cs="Times New Roman"/>
          <w:kern w:val="0"/>
          <w:sz w:val="24"/>
          <w:szCs w:val="24"/>
        </w:rPr>
      </w:pPr>
      <w:r>
        <w:rPr>
          <w:rFonts w:ascii="Times New Roman" w:hAnsi="Times New Roman" w:cs="Times New Roman"/>
          <w:kern w:val="0"/>
          <w:sz w:val="24"/>
          <w:szCs w:val="24"/>
        </w:rPr>
        <w:t>Inhibition of glycolysis was simulated by reducing the upper bound of flux carried by the reaction “</w:t>
      </w:r>
      <w:r w:rsidRPr="00657AB2">
        <w:rPr>
          <w:rFonts w:ascii="Times New Roman" w:hAnsi="Times New Roman" w:cs="Times New Roman"/>
          <w:kern w:val="0"/>
          <w:sz w:val="24"/>
          <w:szCs w:val="24"/>
        </w:rPr>
        <w:t>hexokinase (</w:t>
      </w:r>
      <w:proofErr w:type="spellStart"/>
      <w:r w:rsidRPr="00657AB2">
        <w:rPr>
          <w:rFonts w:ascii="Times New Roman" w:hAnsi="Times New Roman" w:cs="Times New Roman"/>
          <w:kern w:val="0"/>
          <w:sz w:val="24"/>
          <w:szCs w:val="24"/>
        </w:rPr>
        <w:t>D-glucose</w:t>
      </w:r>
      <w:proofErr w:type="gramStart"/>
      <w:r w:rsidRPr="00657AB2">
        <w:rPr>
          <w:rFonts w:ascii="Times New Roman" w:hAnsi="Times New Roman" w:cs="Times New Roman"/>
          <w:kern w:val="0"/>
          <w:sz w:val="24"/>
          <w:szCs w:val="24"/>
        </w:rPr>
        <w:t>:ATP</w:t>
      </w:r>
      <w:proofErr w:type="spellEnd"/>
      <w:proofErr w:type="gramEnd"/>
      <w:r w:rsidRPr="00657AB2">
        <w:rPr>
          <w:rFonts w:ascii="Times New Roman" w:hAnsi="Times New Roman" w:cs="Times New Roman"/>
          <w:kern w:val="0"/>
          <w:sz w:val="24"/>
          <w:szCs w:val="24"/>
        </w:rPr>
        <w:t>)</w:t>
      </w:r>
      <w:r>
        <w:rPr>
          <w:rFonts w:ascii="Times New Roman" w:hAnsi="Times New Roman" w:cs="Times New Roman"/>
          <w:kern w:val="0"/>
          <w:sz w:val="24"/>
          <w:szCs w:val="24"/>
        </w:rPr>
        <w:t>” to 10% of the current flux value. Inhibition of OXPHOS was simulated by reducing the upper bound of flux carried by the reaction “</w:t>
      </w:r>
      <w:r w:rsidRPr="00657AB2">
        <w:rPr>
          <w:rFonts w:ascii="Times New Roman" w:hAnsi="Times New Roman" w:cs="Times New Roman"/>
          <w:kern w:val="0"/>
          <w:sz w:val="24"/>
          <w:szCs w:val="24"/>
        </w:rPr>
        <w:t>ATP synthase (four protons for one ATP)</w:t>
      </w:r>
      <w:r>
        <w:rPr>
          <w:rFonts w:ascii="Times New Roman" w:hAnsi="Times New Roman" w:cs="Times New Roman"/>
          <w:kern w:val="0"/>
          <w:sz w:val="24"/>
          <w:szCs w:val="24"/>
        </w:rPr>
        <w:t>” to 10% of the current flux value. Flux configuration after inhibition of glycolysis or OXPHOS or both pathways was computed using MOMA as described above.</w:t>
      </w:r>
    </w:p>
    <w:p w14:paraId="32D19330" w14:textId="79D39EE3"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Let </w:t>
      </w:r>
      <m:oMath>
        <m:sSub>
          <m:sSubPr>
            <m:ctrlPr>
              <w:rPr>
                <w:rFonts w:ascii="Cambria Math" w:hAnsi="Cambria Math" w:cs="Times New Roman"/>
                <w:i/>
                <w:kern w:val="0"/>
                <w:sz w:val="24"/>
                <w:szCs w:val="24"/>
              </w:rPr>
            </m:ctrlPr>
          </m:sSubPr>
          <m:e>
            <m:r>
              <m:rPr>
                <m:sty m:val="bi"/>
              </m:rPr>
              <w:rPr>
                <w:rFonts w:ascii="Cambria Math" w:hAnsi="Cambria Math" w:cs="Times New Roman"/>
                <w:kern w:val="0"/>
                <w:sz w:val="24"/>
                <w:szCs w:val="24"/>
              </w:rPr>
              <m:t>x</m:t>
            </m:r>
          </m:e>
          <m:sub>
            <m:r>
              <w:rPr>
                <w:rFonts w:ascii="Cambria Math" w:hAnsi="Cambria Math" w:cs="Times New Roman"/>
                <w:kern w:val="0"/>
                <w:sz w:val="24"/>
                <w:szCs w:val="24"/>
              </w:rPr>
              <m:t>1</m:t>
            </m:r>
          </m:sub>
        </m:sSub>
      </m:oMath>
      <w:r w:rsidRPr="00846FD6">
        <w:rPr>
          <w:rFonts w:ascii="Times New Roman" w:hAnsi="Times New Roman" w:cs="Times New Roman"/>
          <w:kern w:val="0"/>
          <w:sz w:val="24"/>
          <w:szCs w:val="24"/>
        </w:rPr>
        <w:t xml:space="preserve"> denote the simulated new flux configuration after metabolic gene knockdown</w:t>
      </w:r>
      <w:r w:rsidR="0011049F">
        <w:rPr>
          <w:rFonts w:ascii="Times New Roman" w:hAnsi="Times New Roman" w:cs="Times New Roman"/>
          <w:kern w:val="0"/>
          <w:sz w:val="24"/>
          <w:szCs w:val="24"/>
        </w:rPr>
        <w:t xml:space="preserve"> </w:t>
      </w:r>
      <w:r w:rsidR="0011049F">
        <w:rPr>
          <w:rFonts w:ascii="Times New Roman" w:hAnsi="Times New Roman" w:cs="Times New Roman"/>
          <w:kern w:val="0"/>
          <w:sz w:val="24"/>
          <w:szCs w:val="24"/>
        </w:rPr>
        <w:lastRenderedPageBreak/>
        <w:t>or metabolic enzyme inhibition</w:t>
      </w:r>
      <w:r w:rsidRPr="00846FD6">
        <w:rPr>
          <w:rFonts w:ascii="Times New Roman" w:hAnsi="Times New Roman" w:cs="Times New Roman"/>
          <w:kern w:val="0"/>
          <w:sz w:val="24"/>
          <w:szCs w:val="24"/>
        </w:rPr>
        <w:t>, the Pareto deviation score (PDS) was then computed as below:</w:t>
      </w:r>
    </w:p>
    <w:p w14:paraId="2D085B6D"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m:oMathPara>
        <m:oMath>
          <m:r>
            <w:rPr>
              <w:rFonts w:ascii="Cambria Math" w:hAnsi="Cambria Math" w:cs="Times New Roman"/>
              <w:kern w:val="0"/>
              <w:sz w:val="24"/>
              <w:szCs w:val="24"/>
            </w:rPr>
            <m:t>PDS(</m:t>
          </m:r>
          <m:sSub>
            <m:sSubPr>
              <m:ctrlPr>
                <w:rPr>
                  <w:rFonts w:ascii="Cambria Math" w:hAnsi="Cambria Math" w:cs="Times New Roman"/>
                  <w:b/>
                  <w:i/>
                  <w:kern w:val="0"/>
                  <w:sz w:val="24"/>
                  <w:szCs w:val="24"/>
                </w:rPr>
              </m:ctrlPr>
            </m:sSubPr>
            <m:e>
              <m:r>
                <m:rPr>
                  <m:sty m:val="bi"/>
                </m:rPr>
                <w:rPr>
                  <w:rFonts w:ascii="Cambria Math" w:hAnsi="Cambria Math" w:cs="Times New Roman"/>
                  <w:kern w:val="0"/>
                  <w:sz w:val="24"/>
                  <w:szCs w:val="24"/>
                </w:rPr>
                <m:t>x</m:t>
              </m:r>
            </m:e>
            <m:sub>
              <m:r>
                <m:rPr>
                  <m:sty m:val="bi"/>
                </m:rPr>
                <w:rPr>
                  <w:rFonts w:ascii="Cambria Math" w:hAnsi="Cambria Math" w:cs="Times New Roman"/>
                  <w:kern w:val="0"/>
                  <w:sz w:val="24"/>
                  <w:szCs w:val="24"/>
                </w:rPr>
                <m:t>1</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min</m:t>
              </m:r>
            </m:e>
            <m:sub>
              <m:r>
                <m:rPr>
                  <m:sty m:val="bi"/>
                </m:rPr>
                <w:rPr>
                  <w:rFonts w:ascii="Cambria Math" w:hAnsi="Cambria Math" w:cs="Times New Roman"/>
                  <w:sz w:val="24"/>
                  <w:szCs w:val="24"/>
                </w:rPr>
                <m:t>x</m:t>
              </m:r>
              <m:r>
                <w:rPr>
                  <w:rFonts w:ascii="Cambria Math" w:hAnsi="Cambria Math" w:cs="Times New Roman"/>
                  <w:kern w:val="0"/>
                  <w:sz w:val="24"/>
                  <w:szCs w:val="24"/>
                </w:rPr>
                <m:t>∈PS</m:t>
              </m:r>
            </m:sub>
          </m:sSub>
          <m:d>
            <m:dPr>
              <m:begChr m:val="‖"/>
              <m:endChr m:val="‖"/>
              <m:ctrlPr>
                <w:rPr>
                  <w:rFonts w:ascii="Cambria Math" w:hAnsi="Cambria Math" w:cs="Times New Roman"/>
                  <w:i/>
                  <w:kern w:val="0"/>
                  <w:sz w:val="24"/>
                  <w:szCs w:val="24"/>
                </w:rPr>
              </m:ctrlPr>
            </m:dPr>
            <m:e>
              <m:r>
                <m:rPr>
                  <m:sty m:val="bi"/>
                </m:rP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BM</m:t>
                  </m:r>
                </m:sub>
              </m:sSub>
              <m:d>
                <m:dPr>
                  <m:ctrlPr>
                    <w:rPr>
                      <w:rFonts w:ascii="Cambria Math" w:hAnsi="Cambria Math" w:cs="Times New Roman"/>
                      <w:b/>
                      <w:i/>
                      <w:kern w:val="0"/>
                      <w:sz w:val="24"/>
                      <w:szCs w:val="24"/>
                    </w:rPr>
                  </m:ctrlPr>
                </m:dPr>
                <m:e>
                  <m:r>
                    <m:rPr>
                      <m:sty m:val="bi"/>
                    </m:rPr>
                    <w:rPr>
                      <w:rFonts w:ascii="Cambria Math" w:hAnsi="Cambria Math" w:cs="Times New Roman"/>
                      <w:kern w:val="0"/>
                      <w:sz w:val="24"/>
                      <w:szCs w:val="24"/>
                    </w:rPr>
                    <m:t>x</m:t>
                  </m:r>
                  <m:ctrlPr>
                    <w:rPr>
                      <w:rFonts w:ascii="Cambria Math" w:hAnsi="Cambria Math" w:cs="Times New Roman"/>
                      <w:i/>
                      <w:kern w:val="0"/>
                      <w:sz w:val="24"/>
                      <w:szCs w:val="24"/>
                    </w:rPr>
                  </m:ctrlP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ATP</m:t>
                  </m:r>
                </m:sub>
              </m:sSub>
              <m:d>
                <m:dPr>
                  <m:ctrlPr>
                    <w:rPr>
                      <w:rFonts w:ascii="Cambria Math" w:hAnsi="Cambria Math" w:cs="Times New Roman"/>
                      <w:b/>
                      <w:i/>
                      <w:kern w:val="0"/>
                      <w:sz w:val="24"/>
                      <w:szCs w:val="24"/>
                    </w:rPr>
                  </m:ctrlPr>
                </m:dPr>
                <m:e>
                  <m:r>
                    <m:rPr>
                      <m:sty m:val="bi"/>
                    </m:rPr>
                    <w:rPr>
                      <w:rFonts w:ascii="Cambria Math" w:hAnsi="Cambria Math" w:cs="Times New Roman"/>
                      <w:kern w:val="0"/>
                      <w:sz w:val="24"/>
                      <w:szCs w:val="24"/>
                    </w:rPr>
                    <m:t>x</m:t>
                  </m:r>
                  <m:ctrlPr>
                    <w:rPr>
                      <w:rFonts w:ascii="Cambria Math" w:hAnsi="Cambria Math" w:cs="Times New Roman"/>
                      <w:i/>
                      <w:kern w:val="0"/>
                      <w:sz w:val="24"/>
                      <w:szCs w:val="24"/>
                    </w:rPr>
                  </m:ctrlPr>
                </m:e>
              </m:d>
              <m:r>
                <w:rPr>
                  <w:rFonts w:ascii="Cambria Math" w:hAnsi="Cambria Math" w:cs="Times New Roman"/>
                  <w:kern w:val="0"/>
                  <w:sz w:val="24"/>
                  <w:szCs w:val="24"/>
                </w:rPr>
                <m:t>,CU</m:t>
              </m:r>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,EA</m:t>
              </m:r>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r>
                <w:rPr>
                  <w:rFonts w:ascii="Cambria Math" w:hAnsi="Cambria Math" w:cs="Times New Roman"/>
                  <w:kern w:val="0"/>
                  <w:sz w:val="24"/>
                  <w:szCs w:val="24"/>
                </w:rPr>
                <m:t>)-</m:t>
              </m:r>
              <m:r>
                <m:rPr>
                  <m:sty m:val="bi"/>
                </m:rP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BM</m:t>
                  </m:r>
                </m:sub>
              </m:sSub>
              <m:d>
                <m:dPr>
                  <m:ctrlPr>
                    <w:rPr>
                      <w:rFonts w:ascii="Cambria Math" w:hAnsi="Cambria Math" w:cs="Times New Roman"/>
                      <w:b/>
                      <w:i/>
                      <w:kern w:val="0"/>
                      <w:sz w:val="24"/>
                      <w:szCs w:val="24"/>
                    </w:rPr>
                  </m:ctrlPr>
                </m:dPr>
                <m:e>
                  <m:sSub>
                    <m:sSubPr>
                      <m:ctrlPr>
                        <w:rPr>
                          <w:rFonts w:ascii="Cambria Math" w:hAnsi="Cambria Math" w:cs="Times New Roman"/>
                          <w:b/>
                          <w:i/>
                          <w:kern w:val="0"/>
                          <w:sz w:val="24"/>
                          <w:szCs w:val="24"/>
                        </w:rPr>
                      </m:ctrlPr>
                    </m:sSubPr>
                    <m:e>
                      <m:r>
                        <m:rPr>
                          <m:sty m:val="bi"/>
                        </m:rPr>
                        <w:rPr>
                          <w:rFonts w:ascii="Cambria Math" w:hAnsi="Cambria Math" w:cs="Times New Roman"/>
                          <w:kern w:val="0"/>
                          <w:sz w:val="24"/>
                          <w:szCs w:val="24"/>
                        </w:rPr>
                        <m:t>x</m:t>
                      </m:r>
                    </m:e>
                    <m:sub>
                      <m:r>
                        <m:rPr>
                          <m:sty m:val="bi"/>
                        </m:rPr>
                        <w:rPr>
                          <w:rFonts w:ascii="Cambria Math" w:hAnsi="Cambria Math" w:cs="Times New Roman"/>
                          <w:kern w:val="0"/>
                          <w:sz w:val="24"/>
                          <w:szCs w:val="24"/>
                        </w:rPr>
                        <m:t>1</m:t>
                      </m:r>
                    </m:sub>
                  </m:sSub>
                  <m:ctrlPr>
                    <w:rPr>
                      <w:rFonts w:ascii="Cambria Math" w:hAnsi="Cambria Math" w:cs="Times New Roman"/>
                      <w:i/>
                      <w:kern w:val="0"/>
                      <w:sz w:val="24"/>
                      <w:szCs w:val="24"/>
                    </w:rPr>
                  </m:ctrlPr>
                </m:e>
              </m:d>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ATP</m:t>
                  </m:r>
                </m:sub>
              </m:sSub>
              <m:d>
                <m:dPr>
                  <m:ctrlPr>
                    <w:rPr>
                      <w:rFonts w:ascii="Cambria Math" w:hAnsi="Cambria Math" w:cs="Times New Roman"/>
                      <w:b/>
                      <w:i/>
                      <w:kern w:val="0"/>
                      <w:sz w:val="24"/>
                      <w:szCs w:val="24"/>
                    </w:rPr>
                  </m:ctrlPr>
                </m:dPr>
                <m:e>
                  <m:sSub>
                    <m:sSubPr>
                      <m:ctrlPr>
                        <w:rPr>
                          <w:rFonts w:ascii="Cambria Math" w:hAnsi="Cambria Math" w:cs="Times New Roman"/>
                          <w:b/>
                          <w:i/>
                          <w:kern w:val="0"/>
                          <w:sz w:val="24"/>
                          <w:szCs w:val="24"/>
                        </w:rPr>
                      </m:ctrlPr>
                    </m:sSubPr>
                    <m:e>
                      <m:r>
                        <m:rPr>
                          <m:sty m:val="bi"/>
                        </m:rPr>
                        <w:rPr>
                          <w:rFonts w:ascii="Cambria Math" w:hAnsi="Cambria Math" w:cs="Times New Roman"/>
                          <w:kern w:val="0"/>
                          <w:sz w:val="24"/>
                          <w:szCs w:val="24"/>
                        </w:rPr>
                        <m:t>x</m:t>
                      </m:r>
                    </m:e>
                    <m:sub>
                      <m:r>
                        <m:rPr>
                          <m:sty m:val="bi"/>
                        </m:rPr>
                        <w:rPr>
                          <w:rFonts w:ascii="Cambria Math" w:hAnsi="Cambria Math" w:cs="Times New Roman"/>
                          <w:kern w:val="0"/>
                          <w:sz w:val="24"/>
                          <w:szCs w:val="24"/>
                        </w:rPr>
                        <m:t>1</m:t>
                      </m:r>
                    </m:sub>
                  </m:sSub>
                  <m:ctrlPr>
                    <w:rPr>
                      <w:rFonts w:ascii="Cambria Math" w:hAnsi="Cambria Math" w:cs="Times New Roman"/>
                      <w:i/>
                      <w:kern w:val="0"/>
                      <w:sz w:val="24"/>
                      <w:szCs w:val="24"/>
                    </w:rPr>
                  </m:ctrlPr>
                </m:e>
              </m:d>
              <m:r>
                <w:rPr>
                  <w:rFonts w:ascii="Cambria Math" w:hAnsi="Cambria Math" w:cs="Times New Roman"/>
                  <w:kern w:val="0"/>
                  <w:sz w:val="24"/>
                  <w:szCs w:val="24"/>
                </w:rPr>
                <m:t>,CU</m:t>
              </m:r>
              <m:d>
                <m:dPr>
                  <m:ctrlPr>
                    <w:rPr>
                      <w:rFonts w:ascii="Cambria Math" w:hAnsi="Cambria Math" w:cs="Times New Roman"/>
                      <w:i/>
                      <w:kern w:val="0"/>
                      <w:sz w:val="24"/>
                      <w:szCs w:val="24"/>
                    </w:rPr>
                  </m:ctrlPr>
                </m:dPr>
                <m:e>
                  <m:sSub>
                    <m:sSubPr>
                      <m:ctrlPr>
                        <w:rPr>
                          <w:rFonts w:ascii="Cambria Math" w:hAnsi="Cambria Math" w:cs="Times New Roman"/>
                          <w:b/>
                          <w:i/>
                          <w:kern w:val="0"/>
                          <w:sz w:val="24"/>
                          <w:szCs w:val="24"/>
                        </w:rPr>
                      </m:ctrlPr>
                    </m:sSubPr>
                    <m:e>
                      <m:r>
                        <m:rPr>
                          <m:sty m:val="bi"/>
                        </m:rPr>
                        <w:rPr>
                          <w:rFonts w:ascii="Cambria Math" w:hAnsi="Cambria Math" w:cs="Times New Roman"/>
                          <w:kern w:val="0"/>
                          <w:sz w:val="24"/>
                          <w:szCs w:val="24"/>
                        </w:rPr>
                        <m:t>x</m:t>
                      </m:r>
                    </m:e>
                    <m:sub>
                      <m:r>
                        <m:rPr>
                          <m:sty m:val="bi"/>
                        </m:rPr>
                        <w:rPr>
                          <w:rFonts w:ascii="Cambria Math" w:hAnsi="Cambria Math" w:cs="Times New Roman"/>
                          <w:kern w:val="0"/>
                          <w:sz w:val="24"/>
                          <w:szCs w:val="24"/>
                        </w:rPr>
                        <m:t>1</m:t>
                      </m:r>
                    </m:sub>
                  </m:sSub>
                </m:e>
              </m:d>
              <m:r>
                <w:rPr>
                  <w:rFonts w:ascii="Cambria Math" w:hAnsi="Cambria Math" w:cs="Times New Roman"/>
                  <w:kern w:val="0"/>
                  <w:sz w:val="24"/>
                  <w:szCs w:val="24"/>
                </w:rPr>
                <m:t>,EA</m:t>
              </m:r>
              <m:d>
                <m:dPr>
                  <m:ctrlPr>
                    <w:rPr>
                      <w:rFonts w:ascii="Cambria Math" w:hAnsi="Cambria Math" w:cs="Times New Roman"/>
                      <w:i/>
                      <w:kern w:val="0"/>
                      <w:sz w:val="24"/>
                      <w:szCs w:val="24"/>
                    </w:rPr>
                  </m:ctrlPr>
                </m:dPr>
                <m:e>
                  <m:sSub>
                    <m:sSubPr>
                      <m:ctrlPr>
                        <w:rPr>
                          <w:rFonts w:ascii="Cambria Math" w:hAnsi="Cambria Math" w:cs="Times New Roman"/>
                          <w:b/>
                          <w:i/>
                          <w:kern w:val="0"/>
                          <w:sz w:val="24"/>
                          <w:szCs w:val="24"/>
                        </w:rPr>
                      </m:ctrlPr>
                    </m:sSubPr>
                    <m:e>
                      <m:r>
                        <m:rPr>
                          <m:sty m:val="bi"/>
                        </m:rPr>
                        <w:rPr>
                          <w:rFonts w:ascii="Cambria Math" w:hAnsi="Cambria Math" w:cs="Times New Roman"/>
                          <w:kern w:val="0"/>
                          <w:sz w:val="24"/>
                          <w:szCs w:val="24"/>
                        </w:rPr>
                        <m:t>x</m:t>
                      </m:r>
                    </m:e>
                    <m:sub>
                      <m:r>
                        <m:rPr>
                          <m:sty m:val="bi"/>
                        </m:rPr>
                        <w:rPr>
                          <w:rFonts w:ascii="Cambria Math" w:hAnsi="Cambria Math" w:cs="Times New Roman"/>
                          <w:kern w:val="0"/>
                          <w:sz w:val="24"/>
                          <w:szCs w:val="24"/>
                        </w:rPr>
                        <m:t>1</m:t>
                      </m:r>
                    </m:sub>
                  </m:sSub>
                </m:e>
              </m:d>
              <m:r>
                <w:rPr>
                  <w:rFonts w:ascii="Cambria Math" w:hAnsi="Cambria Math" w:cs="Times New Roman"/>
                  <w:kern w:val="0"/>
                  <w:sz w:val="24"/>
                  <w:szCs w:val="24"/>
                </w:rPr>
                <m:t>)</m:t>
              </m:r>
            </m:e>
          </m:d>
        </m:oMath>
      </m:oMathPara>
    </w:p>
    <w:p w14:paraId="6AD7C2A3" w14:textId="1F65D591" w:rsidR="00657AB2"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In which PS denotes the set containing all sampled Pareto solutions,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BM</m:t>
            </m:r>
          </m:sub>
        </m:sSub>
        <m:d>
          <m:dPr>
            <m:ctrlPr>
              <w:rPr>
                <w:rFonts w:ascii="Cambria Math" w:hAnsi="Cambria Math" w:cs="Times New Roman"/>
                <w:b/>
                <w:i/>
                <w:kern w:val="0"/>
                <w:sz w:val="24"/>
                <w:szCs w:val="24"/>
              </w:rPr>
            </m:ctrlPr>
          </m:dPr>
          <m:e>
            <m:r>
              <m:rPr>
                <m:sty m:val="bi"/>
              </m:rPr>
              <w:rPr>
                <w:rFonts w:ascii="Cambria Math" w:hAnsi="Cambria Math" w:cs="Times New Roman"/>
                <w:kern w:val="0"/>
                <w:sz w:val="24"/>
                <w:szCs w:val="24"/>
              </w:rPr>
              <m:t>x</m:t>
            </m:r>
            <m:ctrlPr>
              <w:rPr>
                <w:rFonts w:ascii="Cambria Math" w:hAnsi="Cambria Math" w:cs="Times New Roman"/>
                <w:i/>
                <w:kern w:val="0"/>
                <w:sz w:val="24"/>
                <w:szCs w:val="24"/>
              </w:rPr>
            </m:ctrlPr>
          </m:e>
        </m:d>
      </m:oMath>
      <w:r w:rsidRPr="00846FD6">
        <w:rPr>
          <w:rFonts w:ascii="Times New Roman" w:hAnsi="Times New Roman" w:cs="Times New Roman"/>
          <w:kern w:val="0"/>
          <w:sz w:val="24"/>
          <w:szCs w:val="24"/>
        </w:rPr>
        <w:t xml:space="preserve">,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ATP</m:t>
            </m:r>
          </m:sub>
        </m:sSub>
        <m:d>
          <m:dPr>
            <m:ctrlPr>
              <w:rPr>
                <w:rFonts w:ascii="Cambria Math" w:hAnsi="Cambria Math" w:cs="Times New Roman"/>
                <w:b/>
                <w:i/>
                <w:kern w:val="0"/>
                <w:sz w:val="24"/>
                <w:szCs w:val="24"/>
              </w:rPr>
            </m:ctrlPr>
          </m:dPr>
          <m:e>
            <m:r>
              <m:rPr>
                <m:sty m:val="bi"/>
              </m:rPr>
              <w:rPr>
                <w:rFonts w:ascii="Cambria Math" w:hAnsi="Cambria Math" w:cs="Times New Roman"/>
                <w:kern w:val="0"/>
                <w:sz w:val="24"/>
                <w:szCs w:val="24"/>
              </w:rPr>
              <m:t>x</m:t>
            </m:r>
            <m:ctrlPr>
              <w:rPr>
                <w:rFonts w:ascii="Cambria Math" w:hAnsi="Cambria Math" w:cs="Times New Roman"/>
                <w:i/>
                <w:kern w:val="0"/>
                <w:sz w:val="24"/>
                <w:szCs w:val="24"/>
              </w:rPr>
            </m:ctrlPr>
          </m:e>
        </m:d>
      </m:oMath>
      <w:r w:rsidRPr="00846FD6">
        <w:rPr>
          <w:rFonts w:ascii="Times New Roman" w:hAnsi="Times New Roman" w:cs="Times New Roman"/>
          <w:kern w:val="0"/>
          <w:sz w:val="24"/>
          <w:szCs w:val="24"/>
        </w:rPr>
        <w:t xml:space="preserve">, </w:t>
      </w:r>
      <m:oMath>
        <m:r>
          <w:rPr>
            <w:rFonts w:ascii="Cambria Math" w:hAnsi="Cambria Math" w:cs="Times New Roman"/>
            <w:kern w:val="0"/>
            <w:sz w:val="24"/>
            <w:szCs w:val="24"/>
          </w:rPr>
          <m:t>CU</m:t>
        </m:r>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oMath>
      <w:r w:rsidRPr="00846FD6">
        <w:rPr>
          <w:rFonts w:ascii="Times New Roman" w:hAnsi="Times New Roman" w:cs="Times New Roman"/>
          <w:kern w:val="0"/>
          <w:sz w:val="24"/>
          <w:szCs w:val="24"/>
        </w:rPr>
        <w:t xml:space="preserve"> and </w:t>
      </w:r>
      <m:oMath>
        <m:r>
          <w:rPr>
            <w:rFonts w:ascii="Cambria Math" w:hAnsi="Cambria Math" w:cs="Times New Roman"/>
            <w:kern w:val="0"/>
            <w:sz w:val="24"/>
            <w:szCs w:val="24"/>
          </w:rPr>
          <m:t>EA</m:t>
        </m:r>
        <m:d>
          <m:dPr>
            <m:ctrlPr>
              <w:rPr>
                <w:rFonts w:ascii="Cambria Math" w:hAnsi="Cambria Math" w:cs="Times New Roman"/>
                <w:i/>
                <w:kern w:val="0"/>
                <w:sz w:val="24"/>
                <w:szCs w:val="24"/>
              </w:rPr>
            </m:ctrlPr>
          </m:dPr>
          <m:e>
            <m:r>
              <m:rPr>
                <m:sty m:val="bi"/>
              </m:rPr>
              <w:rPr>
                <w:rFonts w:ascii="Cambria Math" w:hAnsi="Cambria Math" w:cs="Times New Roman"/>
                <w:kern w:val="0"/>
                <w:sz w:val="24"/>
                <w:szCs w:val="24"/>
              </w:rPr>
              <m:t>x</m:t>
            </m:r>
          </m:e>
        </m:d>
      </m:oMath>
      <w:r w:rsidRPr="00846FD6">
        <w:rPr>
          <w:rFonts w:ascii="Times New Roman" w:hAnsi="Times New Roman" w:cs="Times New Roman"/>
          <w:kern w:val="0"/>
          <w:sz w:val="24"/>
          <w:szCs w:val="24"/>
        </w:rPr>
        <w:t xml:space="preserve"> are the biomass synthesis flux, ATP hydrolysis flux, carbon uptake and total metabolic enzyme abundance corresponding to flux configuration </w:t>
      </w:r>
      <m:oMath>
        <m:r>
          <m:rPr>
            <m:sty m:val="bi"/>
          </m:rPr>
          <w:rPr>
            <w:rFonts w:ascii="Cambria Math" w:hAnsi="Cambria Math" w:cs="Times New Roman"/>
            <w:kern w:val="0"/>
            <w:sz w:val="24"/>
            <w:szCs w:val="24"/>
          </w:rPr>
          <m:t>x</m:t>
        </m:r>
      </m:oMath>
      <w:r w:rsidRPr="00846FD6">
        <w:rPr>
          <w:rFonts w:ascii="Times New Roman" w:hAnsi="Times New Roman" w:cs="Times New Roman"/>
          <w:kern w:val="0"/>
          <w:sz w:val="24"/>
          <w:szCs w:val="24"/>
        </w:rPr>
        <w:t>.</w:t>
      </w:r>
      <w:r w:rsidR="00657AB2">
        <w:rPr>
          <w:rFonts w:ascii="Times New Roman" w:hAnsi="Times New Roman" w:cs="Times New Roman" w:hint="eastAsia"/>
          <w:kern w:val="0"/>
          <w:sz w:val="24"/>
          <w:szCs w:val="24"/>
        </w:rPr>
        <w:t xml:space="preserve"> </w:t>
      </w:r>
      <w:r w:rsidR="00FF59BF">
        <w:rPr>
          <w:rFonts w:ascii="Times New Roman" w:hAnsi="Times New Roman" w:cs="Times New Roman"/>
          <w:kern w:val="0"/>
          <w:sz w:val="24"/>
          <w:szCs w:val="24"/>
        </w:rPr>
        <w:t>PDS values below 0.01 were converted to zero to correct for numerical errors (Supplementary Figure 3a).</w:t>
      </w:r>
    </w:p>
    <w:p w14:paraId="31E988F8" w14:textId="77777777" w:rsidR="00846FD6" w:rsidRPr="00846FD6" w:rsidRDefault="00846FD6" w:rsidP="006326D2">
      <w:pPr>
        <w:spacing w:line="360" w:lineRule="auto"/>
        <w:rPr>
          <w:rFonts w:ascii="Times New Roman" w:hAnsi="Times New Roman" w:cs="Times New Roman"/>
          <w:kern w:val="0"/>
          <w:sz w:val="24"/>
          <w:szCs w:val="24"/>
        </w:rPr>
      </w:pPr>
    </w:p>
    <w:p w14:paraId="67386124" w14:textId="77777777"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Pareto surface analysis</w:t>
      </w:r>
    </w:p>
    <w:p w14:paraId="78F3941E" w14:textId="77777777"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 xml:space="preserve">The upper and lower bounds of projected Pareto surface were approximated by mathematical discretization. Ranges of cell growth rate or the Warburg effect metric (defined as the ratio of lactate secretion flux to glucose uptake flux) of all Pareto solutions were divided into 50 bins with identical sizes. Let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oMath>
      <w:r w:rsidRPr="00846FD6">
        <w:rPr>
          <w:rFonts w:ascii="Times New Roman" w:hAnsi="Times New Roman" w:cs="Times New Roman"/>
          <w:kern w:val="0"/>
          <w:sz w:val="24"/>
          <w:szCs w:val="24"/>
        </w:rPr>
        <w:t xml:space="preserve"> denote the variable describing the </w:t>
      </w:r>
      <w:proofErr w:type="spellStart"/>
      <w:r w:rsidRPr="00846FD6">
        <w:rPr>
          <w:rFonts w:ascii="Times New Roman" w:hAnsi="Times New Roman" w:cs="Times New Roman"/>
          <w:i/>
          <w:kern w:val="0"/>
          <w:sz w:val="24"/>
          <w:szCs w:val="24"/>
        </w:rPr>
        <w:t>i</w:t>
      </w:r>
      <w:r w:rsidRPr="00846FD6">
        <w:rPr>
          <w:rFonts w:ascii="Times New Roman" w:hAnsi="Times New Roman" w:cs="Times New Roman"/>
          <w:kern w:val="0"/>
          <w:sz w:val="24"/>
          <w:szCs w:val="24"/>
        </w:rPr>
        <w:t>-th</w:t>
      </w:r>
      <w:proofErr w:type="spellEnd"/>
      <w:r w:rsidRPr="00846FD6">
        <w:rPr>
          <w:rFonts w:ascii="Times New Roman" w:hAnsi="Times New Roman" w:cs="Times New Roman"/>
          <w:kern w:val="0"/>
          <w:sz w:val="24"/>
          <w:szCs w:val="24"/>
        </w:rPr>
        <w:t xml:space="preserve"> flux, the lower bounds (i.e. minimal values) and upper bounds (i.e. maximal values) of </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f</m:t>
            </m:r>
          </m:e>
          <m:sub>
            <m:r>
              <w:rPr>
                <w:rFonts w:ascii="Cambria Math" w:hAnsi="Cambria Math" w:cs="Times New Roman"/>
                <w:kern w:val="0"/>
                <w:sz w:val="24"/>
                <w:szCs w:val="24"/>
              </w:rPr>
              <m:t>i</m:t>
            </m:r>
          </m:sub>
        </m:sSub>
      </m:oMath>
      <w:r w:rsidRPr="00846FD6">
        <w:rPr>
          <w:rFonts w:ascii="Times New Roman" w:hAnsi="Times New Roman" w:cs="Times New Roman"/>
          <w:kern w:val="0"/>
          <w:sz w:val="24"/>
          <w:szCs w:val="24"/>
        </w:rPr>
        <w:t xml:space="preserve"> in all Pareto solutions whose growth rates or the Warburg effect metric fell in each of the 50 bins were calculated as </w:t>
      </w:r>
      <m:oMath>
        <m:r>
          <m:rPr>
            <m:sty m:val="p"/>
          </m:rP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LB</m:t>
            </m:r>
          </m:e>
          <m:sub>
            <m:r>
              <w:rPr>
                <w:rFonts w:ascii="Cambria Math" w:hAnsi="Cambria Math" w:cs="Times New Roman"/>
                <w:kern w:val="0"/>
                <w:sz w:val="24"/>
                <w:szCs w:val="24"/>
              </w:rPr>
              <m:t>1</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LB</m:t>
            </m:r>
          </m:e>
          <m:sub>
            <m:r>
              <w:rPr>
                <w:rFonts w:ascii="Cambria Math" w:hAnsi="Cambria Math" w:cs="Times New Roman"/>
                <w:kern w:val="0"/>
                <w:sz w:val="24"/>
                <w:szCs w:val="24"/>
              </w:rPr>
              <m:t>2</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LB</m:t>
            </m:r>
          </m:e>
          <m:sub>
            <m:r>
              <w:rPr>
                <w:rFonts w:ascii="Cambria Math" w:hAnsi="Cambria Math" w:cs="Times New Roman"/>
                <w:kern w:val="0"/>
                <w:sz w:val="24"/>
                <w:szCs w:val="24"/>
              </w:rPr>
              <m:t>50</m:t>
            </m:r>
          </m:sub>
          <m:sup>
            <m:r>
              <w:rPr>
                <w:rFonts w:ascii="Cambria Math" w:hAnsi="Cambria Math" w:cs="Times New Roman"/>
                <w:kern w:val="0"/>
                <w:sz w:val="24"/>
                <w:szCs w:val="24"/>
              </w:rPr>
              <m:t>i</m:t>
            </m:r>
          </m:sup>
        </m:sSubSup>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w:t>
      </w:r>
      <m:oMath>
        <m:r>
          <m:rPr>
            <m:sty m:val="p"/>
          </m:rP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UB</m:t>
            </m:r>
          </m:e>
          <m:sub>
            <m:r>
              <w:rPr>
                <w:rFonts w:ascii="Cambria Math" w:hAnsi="Cambria Math" w:cs="Times New Roman"/>
                <w:kern w:val="0"/>
                <w:sz w:val="24"/>
                <w:szCs w:val="24"/>
              </w:rPr>
              <m:t>1</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UB</m:t>
            </m:r>
          </m:e>
          <m:sub>
            <m:r>
              <w:rPr>
                <w:rFonts w:ascii="Cambria Math" w:hAnsi="Cambria Math" w:cs="Times New Roman"/>
                <w:kern w:val="0"/>
                <w:sz w:val="24"/>
                <w:szCs w:val="24"/>
              </w:rPr>
              <m:t>2</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UB</m:t>
            </m:r>
          </m:e>
          <m:sub>
            <m:r>
              <w:rPr>
                <w:rFonts w:ascii="Cambria Math" w:hAnsi="Cambria Math" w:cs="Times New Roman"/>
                <w:kern w:val="0"/>
                <w:sz w:val="24"/>
                <w:szCs w:val="24"/>
              </w:rPr>
              <m:t>50</m:t>
            </m:r>
          </m:sub>
          <m:sup>
            <m:r>
              <w:rPr>
                <w:rFonts w:ascii="Cambria Math" w:hAnsi="Cambria Math" w:cs="Times New Roman"/>
                <w:kern w:val="0"/>
                <w:sz w:val="24"/>
                <w:szCs w:val="24"/>
              </w:rPr>
              <m:t>i</m:t>
            </m:r>
          </m:sup>
        </m:sSubSup>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The monotonous scores for upper and lower bounds of this flux was quantified by Spearman’s rank correlation coefficients between the vector </w:t>
      </w:r>
      <m:oMath>
        <m:r>
          <m:rPr>
            <m:sty m:val="p"/>
          </m:rP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LB</m:t>
            </m:r>
          </m:e>
          <m:sub>
            <m:r>
              <w:rPr>
                <w:rFonts w:ascii="Cambria Math" w:hAnsi="Cambria Math" w:cs="Times New Roman"/>
                <w:kern w:val="0"/>
                <w:sz w:val="24"/>
                <w:szCs w:val="24"/>
              </w:rPr>
              <m:t>1</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LB</m:t>
            </m:r>
          </m:e>
          <m:sub>
            <m:r>
              <w:rPr>
                <w:rFonts w:ascii="Cambria Math" w:hAnsi="Cambria Math" w:cs="Times New Roman"/>
                <w:kern w:val="0"/>
                <w:sz w:val="24"/>
                <w:szCs w:val="24"/>
              </w:rPr>
              <m:t>2</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LB</m:t>
            </m:r>
          </m:e>
          <m:sub>
            <m:r>
              <w:rPr>
                <w:rFonts w:ascii="Cambria Math" w:hAnsi="Cambria Math" w:cs="Times New Roman"/>
                <w:kern w:val="0"/>
                <w:sz w:val="24"/>
                <w:szCs w:val="24"/>
              </w:rPr>
              <m:t>50</m:t>
            </m:r>
          </m:sub>
          <m:sup>
            <m:r>
              <w:rPr>
                <w:rFonts w:ascii="Cambria Math" w:hAnsi="Cambria Math" w:cs="Times New Roman"/>
                <w:kern w:val="0"/>
                <w:sz w:val="24"/>
                <w:szCs w:val="24"/>
              </w:rPr>
              <m:t>i</m:t>
            </m:r>
          </m:sup>
        </m:sSubSup>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or </w:t>
      </w:r>
      <m:oMath>
        <m:r>
          <m:rPr>
            <m:sty m:val="p"/>
          </m:rP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UB</m:t>
            </m:r>
          </m:e>
          <m:sub>
            <m:r>
              <w:rPr>
                <w:rFonts w:ascii="Cambria Math" w:hAnsi="Cambria Math" w:cs="Times New Roman"/>
                <w:kern w:val="0"/>
                <w:sz w:val="24"/>
                <w:szCs w:val="24"/>
              </w:rPr>
              <m:t>1</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UB</m:t>
            </m:r>
          </m:e>
          <m:sub>
            <m:r>
              <w:rPr>
                <w:rFonts w:ascii="Cambria Math" w:hAnsi="Cambria Math" w:cs="Times New Roman"/>
                <w:kern w:val="0"/>
                <w:sz w:val="24"/>
                <w:szCs w:val="24"/>
              </w:rPr>
              <m:t>2</m:t>
            </m:r>
          </m:sub>
          <m:sup>
            <m:r>
              <w:rPr>
                <w:rFonts w:ascii="Cambria Math" w:hAnsi="Cambria Math" w:cs="Times New Roman"/>
                <w:kern w:val="0"/>
                <w:sz w:val="24"/>
                <w:szCs w:val="24"/>
              </w:rPr>
              <m:t>i</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UB</m:t>
            </m:r>
          </m:e>
          <m:sub>
            <m:r>
              <w:rPr>
                <w:rFonts w:ascii="Cambria Math" w:hAnsi="Cambria Math" w:cs="Times New Roman"/>
                <w:kern w:val="0"/>
                <w:sz w:val="24"/>
                <w:szCs w:val="24"/>
              </w:rPr>
              <m:t>50</m:t>
            </m:r>
          </m:sub>
          <m:sup>
            <m:r>
              <w:rPr>
                <w:rFonts w:ascii="Cambria Math" w:hAnsi="Cambria Math" w:cs="Times New Roman"/>
                <w:kern w:val="0"/>
                <w:sz w:val="24"/>
                <w:szCs w:val="24"/>
              </w:rPr>
              <m:t>i</m:t>
            </m:r>
          </m:sup>
        </m:sSubSup>
        <m:r>
          <w:rPr>
            <w:rFonts w:ascii="Cambria Math" w:hAnsi="Cambria Math" w:cs="Times New Roman"/>
            <w:kern w:val="0"/>
            <w:sz w:val="24"/>
            <w:szCs w:val="24"/>
          </w:rPr>
          <m:t>]</m:t>
        </m:r>
      </m:oMath>
      <w:r w:rsidRPr="00846FD6">
        <w:rPr>
          <w:rFonts w:ascii="Times New Roman" w:hAnsi="Times New Roman" w:cs="Times New Roman"/>
          <w:kern w:val="0"/>
          <w:sz w:val="24"/>
          <w:szCs w:val="24"/>
        </w:rPr>
        <w:t xml:space="preserve"> and the vector [1, 2, ..., 50]. Bounds were considered as monotonously decreasing if the monotonous scores were less than -0.9, and monotonously increasing if larger than 0.9.</w:t>
      </w:r>
    </w:p>
    <w:p w14:paraId="33862E46" w14:textId="77777777" w:rsidR="00846FD6" w:rsidRPr="00846FD6" w:rsidRDefault="00846FD6" w:rsidP="006326D2">
      <w:pPr>
        <w:spacing w:line="360" w:lineRule="auto"/>
        <w:ind w:firstLineChars="250" w:firstLine="600"/>
        <w:rPr>
          <w:rFonts w:ascii="Times New Roman" w:hAnsi="Times New Roman" w:cs="Times New Roman"/>
          <w:kern w:val="0"/>
          <w:sz w:val="24"/>
          <w:szCs w:val="24"/>
        </w:rPr>
      </w:pPr>
    </w:p>
    <w:p w14:paraId="3DA9F225" w14:textId="77777777"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Patient survival and pathway enrichment analysis</w:t>
      </w:r>
    </w:p>
    <w:p w14:paraId="3BBB508E" w14:textId="17344C99"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Kaplan-Meier survival analyses were performed using the Kaplan-Meier Plotter (</w:t>
      </w:r>
      <w:hyperlink r:id="rId24" w:history="1">
        <w:r w:rsidRPr="00846FD6">
          <w:rPr>
            <w:rStyle w:val="Hyperlink"/>
            <w:rFonts w:ascii="Times New Roman" w:hAnsi="Times New Roman" w:cs="Times New Roman"/>
            <w:kern w:val="0"/>
            <w:sz w:val="24"/>
            <w:szCs w:val="24"/>
          </w:rPr>
          <w:t>http://kmplot.com/analysis/</w:t>
        </w:r>
      </w:hyperlink>
      <w:r w:rsidRPr="00846FD6">
        <w:rPr>
          <w:rFonts w:ascii="Times New Roman" w:hAnsi="Times New Roman" w:cs="Times New Roman"/>
          <w:kern w:val="0"/>
          <w:sz w:val="24"/>
          <w:szCs w:val="24"/>
        </w:rPr>
        <w:t>)</w:t>
      </w:r>
      <w:r w:rsidRPr="00846FD6">
        <w:rPr>
          <w:rFonts w:ascii="Times New Roman" w:hAnsi="Times New Roman" w:cs="Times New Roman"/>
          <w:kern w:val="0"/>
          <w:sz w:val="24"/>
          <w:szCs w:val="24"/>
        </w:rPr>
        <w:fldChar w:fldCharType="begin">
          <w:fldData xml:space="preserve">PEVuZE5vdGU+PENpdGU+PEF1dGhvcj5TemFzejwvQXV0aG9yPjxZZWFyPjIwMTY8L1llYXI+PFJl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</w:fldData>
        </w:fldChar>
      </w:r>
      <w:r w:rsidRPr="00846FD6">
        <w:rPr>
          <w:rFonts w:ascii="Times New Roman" w:hAnsi="Times New Roman" w:cs="Times New Roman"/>
          <w:kern w:val="0"/>
          <w:sz w:val="24"/>
          <w:szCs w:val="24"/>
        </w:rPr>
        <w:instrText xml:space="preserve"> ADDIN EN.CITE </w:instrText>
      </w:r>
      <w:r w:rsidRPr="00846FD6">
        <w:rPr>
          <w:rFonts w:ascii="Times New Roman" w:hAnsi="Times New Roman" w:cs="Times New Roman"/>
          <w:kern w:val="0"/>
          <w:sz w:val="24"/>
          <w:szCs w:val="24"/>
        </w:rPr>
        <w:fldChar w:fldCharType="begin">
          <w:fldData xml:space="preserve">PEVuZE5vdGU+PENpdGU+PEF1dGhvcj5TemFzejwvQXV0aG9yPjxZZWFyPjIwMTY8L1llYXI+PFJl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</w:fldData>
        </w:fldChar>
      </w:r>
      <w:r w:rsidRPr="00846FD6">
        <w:rPr>
          <w:rFonts w:ascii="Times New Roman" w:hAnsi="Times New Roman" w:cs="Times New Roman"/>
          <w:kern w:val="0"/>
          <w:sz w:val="24"/>
          <w:szCs w:val="24"/>
        </w:rPr>
        <w:instrText xml:space="preserve"> ADDIN EN.CITE.DATA </w:instrText>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separate"/>
      </w:r>
      <w:r w:rsidRPr="00846FD6">
        <w:rPr>
          <w:rFonts w:ascii="Times New Roman" w:hAnsi="Times New Roman" w:cs="Times New Roman"/>
          <w:noProof/>
          <w:kern w:val="0"/>
          <w:sz w:val="24"/>
          <w:szCs w:val="24"/>
          <w:vertAlign w:val="superscript"/>
        </w:rPr>
        <w:t>4</w:t>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t xml:space="preserve"> using the probe set option ‘only </w:t>
      </w:r>
      <w:proofErr w:type="spellStart"/>
      <w:r w:rsidRPr="00846FD6">
        <w:rPr>
          <w:rFonts w:ascii="Times New Roman" w:hAnsi="Times New Roman" w:cs="Times New Roman"/>
          <w:kern w:val="0"/>
          <w:sz w:val="24"/>
          <w:szCs w:val="24"/>
        </w:rPr>
        <w:t>JetSet</w:t>
      </w:r>
      <w:proofErr w:type="spellEnd"/>
      <w:r w:rsidRPr="00846FD6">
        <w:rPr>
          <w:rFonts w:ascii="Times New Roman" w:hAnsi="Times New Roman" w:cs="Times New Roman"/>
          <w:kern w:val="0"/>
          <w:sz w:val="24"/>
          <w:szCs w:val="24"/>
        </w:rPr>
        <w:t xml:space="preserve"> best probe set’, patients split option ‘Auto select best cutoff’. Default parameters were used for all other options not mentioned. For genes without </w:t>
      </w:r>
      <w:proofErr w:type="spellStart"/>
      <w:r w:rsidRPr="00846FD6">
        <w:rPr>
          <w:rFonts w:ascii="Times New Roman" w:hAnsi="Times New Roman" w:cs="Times New Roman"/>
          <w:kern w:val="0"/>
          <w:sz w:val="24"/>
          <w:szCs w:val="24"/>
        </w:rPr>
        <w:t>JetSet</w:t>
      </w:r>
      <w:proofErr w:type="spellEnd"/>
      <w:r w:rsidRPr="00846FD6">
        <w:rPr>
          <w:rFonts w:ascii="Times New Roman" w:hAnsi="Times New Roman" w:cs="Times New Roman"/>
          <w:kern w:val="0"/>
          <w:sz w:val="24"/>
          <w:szCs w:val="24"/>
        </w:rPr>
        <w:t xml:space="preserve"> best probe sets, the probe set with maximal number of patients was selected. Pathway enrichment analysis was </w:t>
      </w:r>
      <w:r w:rsidRPr="00846FD6">
        <w:rPr>
          <w:rFonts w:ascii="Times New Roman" w:hAnsi="Times New Roman" w:cs="Times New Roman"/>
          <w:kern w:val="0"/>
          <w:sz w:val="24"/>
          <w:szCs w:val="24"/>
        </w:rPr>
        <w:lastRenderedPageBreak/>
        <w:t>performed using the module ‘Investigate Gene Sets’ available at the Molecular Signatures Database (</w:t>
      </w:r>
      <w:proofErr w:type="spellStart"/>
      <w:r w:rsidRPr="00846FD6">
        <w:rPr>
          <w:rFonts w:ascii="Times New Roman" w:hAnsi="Times New Roman" w:cs="Times New Roman"/>
          <w:kern w:val="0"/>
          <w:sz w:val="24"/>
          <w:szCs w:val="24"/>
        </w:rPr>
        <w:t>MSigDB</w:t>
      </w:r>
      <w:proofErr w:type="spellEnd"/>
      <w:r w:rsidRPr="00846FD6">
        <w:rPr>
          <w:rFonts w:ascii="Times New Roman" w:hAnsi="Times New Roman" w:cs="Times New Roman"/>
          <w:kern w:val="0"/>
          <w:sz w:val="24"/>
          <w:szCs w:val="24"/>
        </w:rPr>
        <w:t xml:space="preserve">, </w:t>
      </w:r>
      <w:hyperlink r:id="rId25" w:history="1">
        <w:r w:rsidRPr="00846FD6">
          <w:rPr>
            <w:rStyle w:val="Hyperlink"/>
            <w:rFonts w:ascii="Times New Roman" w:hAnsi="Times New Roman" w:cs="Times New Roman"/>
            <w:kern w:val="0"/>
            <w:sz w:val="24"/>
            <w:szCs w:val="24"/>
          </w:rPr>
          <w:t>http://software.broadinstitute.org/gsea/msigdb/index.jsp</w:t>
        </w:r>
      </w:hyperlink>
      <w:r w:rsidRPr="00846FD6">
        <w:rPr>
          <w:rFonts w:ascii="Times New Roman" w:hAnsi="Times New Roman" w:cs="Times New Roman"/>
          <w:kern w:val="0"/>
          <w:sz w:val="24"/>
          <w:szCs w:val="24"/>
        </w:rPr>
        <w:t xml:space="preserve">). </w:t>
      </w:r>
    </w:p>
    <w:p w14:paraId="1C0E2CA2" w14:textId="77777777" w:rsidR="00846FD6" w:rsidRPr="00846FD6" w:rsidRDefault="00846FD6" w:rsidP="006326D2">
      <w:pPr>
        <w:spacing w:line="360" w:lineRule="auto"/>
        <w:rPr>
          <w:rFonts w:ascii="Times New Roman" w:hAnsi="Times New Roman" w:cs="Times New Roman"/>
          <w:kern w:val="0"/>
          <w:sz w:val="24"/>
          <w:szCs w:val="24"/>
        </w:rPr>
      </w:pPr>
    </w:p>
    <w:p w14:paraId="66D2FC8B" w14:textId="77777777" w:rsidR="00846FD6" w:rsidRPr="00846FD6" w:rsidRDefault="00846FD6" w:rsidP="006326D2">
      <w:pPr>
        <w:spacing w:line="360" w:lineRule="auto"/>
        <w:rPr>
          <w:rFonts w:ascii="Times New Roman" w:hAnsi="Times New Roman" w:cs="Times New Roman"/>
          <w:b/>
          <w:kern w:val="0"/>
          <w:sz w:val="24"/>
          <w:szCs w:val="24"/>
        </w:rPr>
      </w:pPr>
      <w:r w:rsidRPr="00846FD6">
        <w:rPr>
          <w:rFonts w:ascii="Times New Roman" w:hAnsi="Times New Roman" w:cs="Times New Roman"/>
          <w:b/>
          <w:kern w:val="0"/>
          <w:sz w:val="24"/>
          <w:szCs w:val="24"/>
        </w:rPr>
        <w:t>Comparison with alternative methods</w:t>
      </w:r>
    </w:p>
    <w:p w14:paraId="472F5B74" w14:textId="636CC718"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For construction of cell line-specific models, PRIME</w:t>
      </w:r>
      <w:r w:rsidRPr="00846FD6">
        <w:rPr>
          <w:rFonts w:ascii="Times New Roman" w:hAnsi="Times New Roman" w:cs="Times New Roman"/>
          <w:kern w:val="0"/>
          <w:sz w:val="24"/>
          <w:szCs w:val="24"/>
        </w:rPr>
        <w:fldChar w:fldCharType="begin">
          <w:fldData xml:space="preserve">PEVuZE5vdGU+PENpdGU+PEF1dGhvcj5ZaXpoYWs8L0F1dGhvcj48WWVhcj4yMDE0PC9ZZWFyPjxS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</w:fldData>
        </w:fldChar>
      </w:r>
      <w:r w:rsidRPr="00846FD6">
        <w:rPr>
          <w:rFonts w:ascii="Times New Roman" w:hAnsi="Times New Roman" w:cs="Times New Roman"/>
          <w:kern w:val="0"/>
          <w:sz w:val="24"/>
          <w:szCs w:val="24"/>
        </w:rPr>
        <w:instrText xml:space="preserve"> ADDIN EN.CITE </w:instrText>
      </w:r>
      <w:r w:rsidRPr="00846FD6">
        <w:rPr>
          <w:rFonts w:ascii="Times New Roman" w:hAnsi="Times New Roman" w:cs="Times New Roman"/>
          <w:kern w:val="0"/>
          <w:sz w:val="24"/>
          <w:szCs w:val="24"/>
        </w:rPr>
        <w:fldChar w:fldCharType="begin">
          <w:fldData xml:space="preserve">PEVuZE5vdGU+PENpdGU+PEF1dGhvcj5ZaXpoYWs8L0F1dGhvcj48WWVhcj4yMDE0PC9ZZWFyPjxS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</w:fldData>
        </w:fldChar>
      </w:r>
      <w:r w:rsidRPr="00846FD6">
        <w:rPr>
          <w:rFonts w:ascii="Times New Roman" w:hAnsi="Times New Roman" w:cs="Times New Roman"/>
          <w:kern w:val="0"/>
          <w:sz w:val="24"/>
          <w:szCs w:val="24"/>
        </w:rPr>
        <w:instrText xml:space="preserve"> ADDIN EN.CITE.DATA </w:instrText>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separate"/>
      </w:r>
      <w:r w:rsidRPr="00846FD6">
        <w:rPr>
          <w:rFonts w:ascii="Times New Roman" w:hAnsi="Times New Roman" w:cs="Times New Roman"/>
          <w:noProof/>
          <w:kern w:val="0"/>
          <w:sz w:val="24"/>
          <w:szCs w:val="24"/>
          <w:vertAlign w:val="superscript"/>
        </w:rPr>
        <w:t>5</w:t>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t xml:space="preserve"> and E-Flux</w:t>
      </w:r>
      <w:r w:rsidRPr="00846FD6">
        <w:rPr>
          <w:rFonts w:ascii="Times New Roman" w:hAnsi="Times New Roman" w:cs="Times New Roman"/>
          <w:kern w:val="0"/>
          <w:sz w:val="24"/>
          <w:szCs w:val="24"/>
        </w:rPr>
        <w:fldChar w:fldCharType="begin">
          <w:fldData xml:space="preserve">PEVuZE5vdGU+PENpdGU+PEF1dGhvcj5Db2xpam48L0F1dGhvcj48WWVhcj4yMDA5PC9ZZWFyPjxS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</w:fldData>
        </w:fldChar>
      </w:r>
      <w:r w:rsidRPr="00846FD6">
        <w:rPr>
          <w:rFonts w:ascii="Times New Roman" w:hAnsi="Times New Roman" w:cs="Times New Roman"/>
          <w:kern w:val="0"/>
          <w:sz w:val="24"/>
          <w:szCs w:val="24"/>
        </w:rPr>
        <w:instrText xml:space="preserve"> ADDIN EN.CITE </w:instrText>
      </w:r>
      <w:r w:rsidRPr="00846FD6">
        <w:rPr>
          <w:rFonts w:ascii="Times New Roman" w:hAnsi="Times New Roman" w:cs="Times New Roman"/>
          <w:kern w:val="0"/>
          <w:sz w:val="24"/>
          <w:szCs w:val="24"/>
        </w:rPr>
        <w:fldChar w:fldCharType="begin">
          <w:fldData xml:space="preserve">PEVuZE5vdGU+PENpdGU+PEF1dGhvcj5Db2xpam48L0F1dGhvcj48WWVhcj4yMDA5PC9ZZWFyPjxS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</w:fldData>
        </w:fldChar>
      </w:r>
      <w:r w:rsidRPr="00846FD6">
        <w:rPr>
          <w:rFonts w:ascii="Times New Roman" w:hAnsi="Times New Roman" w:cs="Times New Roman"/>
          <w:kern w:val="0"/>
          <w:sz w:val="24"/>
          <w:szCs w:val="24"/>
        </w:rPr>
        <w:instrText xml:space="preserve"> ADDIN EN.CITE.DATA </w:instrText>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r>
      <w:r w:rsidRPr="00846FD6">
        <w:rPr>
          <w:rFonts w:ascii="Times New Roman" w:hAnsi="Times New Roman" w:cs="Times New Roman"/>
          <w:kern w:val="0"/>
          <w:sz w:val="24"/>
          <w:szCs w:val="24"/>
        </w:rPr>
        <w:fldChar w:fldCharType="separate"/>
      </w:r>
      <w:r w:rsidRPr="00846FD6">
        <w:rPr>
          <w:rFonts w:ascii="Times New Roman" w:hAnsi="Times New Roman" w:cs="Times New Roman"/>
          <w:noProof/>
          <w:kern w:val="0"/>
          <w:sz w:val="24"/>
          <w:szCs w:val="24"/>
          <w:vertAlign w:val="superscript"/>
        </w:rPr>
        <w:t>6</w:t>
      </w:r>
      <w:r w:rsidRPr="00846FD6">
        <w:rPr>
          <w:rFonts w:ascii="Times New Roman" w:hAnsi="Times New Roman" w:cs="Times New Roman"/>
          <w:kern w:val="0"/>
          <w:sz w:val="24"/>
          <w:szCs w:val="24"/>
        </w:rPr>
        <w:fldChar w:fldCharType="end"/>
      </w:r>
      <w:r w:rsidRPr="00846FD6">
        <w:rPr>
          <w:rFonts w:ascii="Times New Roman" w:hAnsi="Times New Roman" w:cs="Times New Roman"/>
          <w:kern w:val="0"/>
          <w:sz w:val="24"/>
          <w:szCs w:val="24"/>
        </w:rPr>
        <w:t xml:space="preserve"> methods were implemented in MATLAB codes using proteomics data for NCI-60 cell lines as the input. Raw intensity values were either directly used (Supplementary Fig. 2a, c) or log-transformed (Supplementary Fig. 2b, d) using the expression </w:t>
      </w:r>
      <m:oMath>
        <m:r>
          <w:rPr>
            <w:rFonts w:ascii="Cambria Math" w:hAnsi="Cambria Math" w:cs="Times New Roman"/>
            <w:kern w:val="0"/>
            <w:sz w:val="24"/>
            <w:szCs w:val="24"/>
          </w:rPr>
          <m:t>y=</m:t>
        </m:r>
        <m:func>
          <m:funcPr>
            <m:ctrlPr>
              <w:rPr>
                <w:rFonts w:ascii="Cambria Math" w:hAnsi="Cambria Math" w:cs="Times New Roman"/>
                <w:i/>
                <w:kern w:val="0"/>
                <w:sz w:val="24"/>
                <w:szCs w:val="24"/>
              </w:rPr>
            </m:ctrlPr>
          </m:funcPr>
          <m:fName>
            <m:r>
              <m:rPr>
                <m:sty m:val="p"/>
              </m:rPr>
              <w:rPr>
                <w:rFonts w:ascii="Cambria Math" w:hAnsi="Cambria Math" w:cs="Times New Roman"/>
                <w:kern w:val="0"/>
                <w:sz w:val="24"/>
                <w:szCs w:val="24"/>
              </w:rPr>
              <m:t>log</m:t>
            </m:r>
          </m:fName>
          <m:e>
            <m:r>
              <w:rPr>
                <w:rFonts w:ascii="Cambria Math" w:hAnsi="Cambria Math" w:cs="Times New Roman"/>
                <w:kern w:val="0"/>
                <w:sz w:val="24"/>
                <w:szCs w:val="24"/>
              </w:rPr>
              <m:t>(x+1)</m:t>
            </m:r>
          </m:e>
        </m:func>
      </m:oMath>
      <w:r w:rsidRPr="00846FD6">
        <w:rPr>
          <w:rFonts w:ascii="Times New Roman" w:hAnsi="Times New Roman" w:cs="Times New Roman"/>
          <w:kern w:val="0"/>
          <w:sz w:val="24"/>
          <w:szCs w:val="24"/>
        </w:rPr>
        <w:t xml:space="preserve"> before being used as input of the PRIME and E-Flux algorithms. Doubling times of the NCI-60 cell lines were also used as the input for PRIME.</w:t>
      </w:r>
    </w:p>
    <w:p w14:paraId="2D6DE025" w14:textId="18163DF6" w:rsidR="00846FD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tab/>
        <w:t xml:space="preserve">For identification of putative metabolic targets, three alternative methods including correlation between mRNA abundances and growth rates, correlation between protein expression levels and growth rates and minimization of metabolic adjustments (MOMA) were applied. For the correlation-based methods, correlations between NCI-60 cancer cell proliferation and mRNA or protein expression levels of metabolic enzymes in these cell lines were quantified using Spearman’s rank correlation coefficients. Metabolic enzymes with mRNA or protein expression level significantly correlated with growth rates of NCI-60 cell lines (i.e. </w:t>
      </w:r>
      <w:proofErr w:type="spellStart"/>
      <w:r w:rsidRPr="00846FD6">
        <w:rPr>
          <w:rFonts w:ascii="Times New Roman" w:hAnsi="Times New Roman" w:cs="Times New Roman"/>
          <w:kern w:val="0"/>
          <w:sz w:val="24"/>
          <w:szCs w:val="24"/>
        </w:rPr>
        <w:t>Benjamini</w:t>
      </w:r>
      <w:proofErr w:type="spellEnd"/>
      <w:r w:rsidRPr="00846FD6">
        <w:rPr>
          <w:rFonts w:ascii="Times New Roman" w:hAnsi="Times New Roman" w:cs="Times New Roman"/>
          <w:kern w:val="0"/>
          <w:sz w:val="24"/>
          <w:szCs w:val="24"/>
        </w:rPr>
        <w:t xml:space="preserve">-Hochberg adjusted p-value&lt;0.05) were identified as tumor-suppressive (Spearman’s correlation coefficient&lt;0) or tumor-promoting (Spearman’s correlation coefficient&gt;0) targets. For the MOMA-based method, MOMA was applied to simulate the effects of inhibition or activation of metabolic enzymes on growth rates of NCI-60 cell lines. Inhibition of a metabolic enzyme in a cell line-specific model was simulated by reducing the upper bound of the flux catalyzed by this enzyme to 10% of the current value of this flux in the corresponding model, while activation of a metabolic enzyme was simulated by adjusting the lower bound of the flux catalyzed by this enzyme to two-folds of the current flux rate. MOMA was then applied to compute the new metabolic flux configuration upon the inhibition or activation. Average relative reduction of the biomass synthesis flux in the NCI-60 cell </w:t>
      </w:r>
      <w:r w:rsidRPr="00846FD6">
        <w:rPr>
          <w:rFonts w:ascii="Times New Roman" w:hAnsi="Times New Roman" w:cs="Times New Roman"/>
          <w:kern w:val="0"/>
          <w:sz w:val="24"/>
          <w:szCs w:val="24"/>
        </w:rPr>
        <w:lastRenderedPageBreak/>
        <w:t>line-specific models was used as the metric for target identification. Metabolic enzymes whose inhibition or activation resulted in more than 50% relative reduction of biomass synthesis flux averaged over the NCI-60 cell line models were identified as tumor-promoting or tumor-suppressing targets.</w:t>
      </w:r>
    </w:p>
    <w:p w14:paraId="3A6EDC35" w14:textId="77777777" w:rsidR="00846FD6" w:rsidRPr="00846FD6" w:rsidRDefault="00846FD6" w:rsidP="006326D2">
      <w:pPr>
        <w:spacing w:line="360" w:lineRule="auto"/>
        <w:rPr>
          <w:rFonts w:ascii="Times New Roman" w:hAnsi="Times New Roman" w:cs="Times New Roman"/>
          <w:kern w:val="0"/>
          <w:sz w:val="24"/>
          <w:szCs w:val="24"/>
        </w:rPr>
      </w:pPr>
    </w:p>
    <w:p w14:paraId="6359BADB" w14:textId="318EC8AE" w:rsidR="00846FD6" w:rsidRPr="00E56EA6" w:rsidRDefault="00846FD6" w:rsidP="006326D2">
      <w:pPr>
        <w:spacing w:line="360" w:lineRule="auto"/>
        <w:rPr>
          <w:rFonts w:ascii="Times New Roman" w:hAnsi="Times New Roman" w:cs="Times New Roman"/>
          <w:b/>
          <w:kern w:val="0"/>
          <w:sz w:val="24"/>
          <w:szCs w:val="24"/>
        </w:rPr>
      </w:pPr>
      <w:r w:rsidRPr="00E56EA6">
        <w:rPr>
          <w:rFonts w:ascii="Times New Roman" w:hAnsi="Times New Roman" w:cs="Times New Roman"/>
          <w:b/>
          <w:kern w:val="0"/>
          <w:sz w:val="24"/>
          <w:szCs w:val="24"/>
        </w:rPr>
        <w:t>References</w:t>
      </w:r>
    </w:p>
    <w:p w14:paraId="5FAAA486" w14:textId="77777777" w:rsidR="00846FD6" w:rsidRPr="00846FD6" w:rsidRDefault="00846FD6" w:rsidP="006326D2">
      <w:pPr>
        <w:pStyle w:val="EndNoteBibliography"/>
        <w:spacing w:line="360" w:lineRule="auto"/>
        <w:ind w:left="720" w:hanging="720"/>
        <w:rPr>
          <w:rFonts w:ascii="Times New Roman" w:hAnsi="Times New Roman" w:cs="Times New Roman"/>
          <w:sz w:val="24"/>
          <w:szCs w:val="24"/>
        </w:rPr>
      </w:pPr>
      <w:r w:rsidRPr="00846FD6">
        <w:rPr>
          <w:rFonts w:ascii="Times New Roman" w:hAnsi="Times New Roman" w:cs="Times New Roman"/>
          <w:kern w:val="0"/>
          <w:sz w:val="24"/>
          <w:szCs w:val="24"/>
        </w:rPr>
        <w:fldChar w:fldCharType="begin"/>
      </w:r>
      <w:r w:rsidRPr="00E56EA6">
        <w:rPr>
          <w:rFonts w:ascii="Times New Roman" w:hAnsi="Times New Roman" w:cs="Times New Roman"/>
          <w:kern w:val="0"/>
          <w:sz w:val="24"/>
          <w:szCs w:val="24"/>
        </w:rPr>
        <w:instrText xml:space="preserve"> ADDIN EN.REFLIST </w:instrText>
      </w:r>
      <w:r w:rsidRPr="00846FD6">
        <w:rPr>
          <w:rFonts w:ascii="Times New Roman" w:hAnsi="Times New Roman" w:cs="Times New Roman"/>
          <w:kern w:val="0"/>
          <w:sz w:val="24"/>
          <w:szCs w:val="24"/>
        </w:rPr>
        <w:fldChar w:fldCharType="separate"/>
      </w:r>
      <w:r w:rsidRPr="00846FD6">
        <w:rPr>
          <w:rFonts w:ascii="Times New Roman" w:hAnsi="Times New Roman" w:cs="Times New Roman"/>
          <w:sz w:val="24"/>
          <w:szCs w:val="24"/>
        </w:rPr>
        <w:t>1</w:t>
      </w:r>
      <w:r w:rsidRPr="00846FD6">
        <w:rPr>
          <w:rFonts w:ascii="Times New Roman" w:hAnsi="Times New Roman" w:cs="Times New Roman"/>
          <w:sz w:val="24"/>
          <w:szCs w:val="24"/>
        </w:rPr>
        <w:tab/>
        <w:t>Schellenberger, J.</w:t>
      </w:r>
      <w:r w:rsidRPr="00846FD6">
        <w:rPr>
          <w:rFonts w:ascii="Times New Roman" w:hAnsi="Times New Roman" w:cs="Times New Roman"/>
          <w:i/>
          <w:sz w:val="24"/>
          <w:szCs w:val="24"/>
        </w:rPr>
        <w:t xml:space="preserve"> et al.</w:t>
      </w:r>
      <w:r w:rsidRPr="00846FD6">
        <w:rPr>
          <w:rFonts w:ascii="Times New Roman" w:hAnsi="Times New Roman" w:cs="Times New Roman"/>
          <w:sz w:val="24"/>
          <w:szCs w:val="24"/>
        </w:rPr>
        <w:t xml:space="preserve"> Quantitative prediction of cellular metabolism with constraint-based models: the COBRA Toolbox v2.0. </w:t>
      </w:r>
      <w:r w:rsidRPr="00846FD6">
        <w:rPr>
          <w:rFonts w:ascii="Times New Roman" w:hAnsi="Times New Roman" w:cs="Times New Roman"/>
          <w:i/>
          <w:sz w:val="24"/>
          <w:szCs w:val="24"/>
        </w:rPr>
        <w:t>Nat Protoc</w:t>
      </w:r>
      <w:r w:rsidRPr="00846FD6">
        <w:rPr>
          <w:rFonts w:ascii="Times New Roman" w:hAnsi="Times New Roman" w:cs="Times New Roman"/>
          <w:sz w:val="24"/>
          <w:szCs w:val="24"/>
        </w:rPr>
        <w:t xml:space="preserve"> </w:t>
      </w:r>
      <w:r w:rsidRPr="00846FD6">
        <w:rPr>
          <w:rFonts w:ascii="Times New Roman" w:hAnsi="Times New Roman" w:cs="Times New Roman"/>
          <w:b/>
          <w:sz w:val="24"/>
          <w:szCs w:val="24"/>
        </w:rPr>
        <w:t>6</w:t>
      </w:r>
      <w:r w:rsidRPr="00846FD6">
        <w:rPr>
          <w:rFonts w:ascii="Times New Roman" w:hAnsi="Times New Roman" w:cs="Times New Roman"/>
          <w:sz w:val="24"/>
          <w:szCs w:val="24"/>
        </w:rPr>
        <w:t>, 1290-1307, doi:10.1038/nprot.2011.308 (2011).</w:t>
      </w:r>
    </w:p>
    <w:p w14:paraId="40DBF41F" w14:textId="77777777" w:rsidR="00846FD6" w:rsidRPr="00846FD6" w:rsidRDefault="00846FD6" w:rsidP="006326D2">
      <w:pPr>
        <w:pStyle w:val="EndNoteBibliography"/>
        <w:spacing w:line="360" w:lineRule="auto"/>
        <w:ind w:left="720" w:hanging="720"/>
        <w:rPr>
          <w:rFonts w:ascii="Times New Roman" w:hAnsi="Times New Roman" w:cs="Times New Roman"/>
          <w:sz w:val="24"/>
          <w:szCs w:val="24"/>
        </w:rPr>
      </w:pPr>
      <w:r w:rsidRPr="00846FD6">
        <w:rPr>
          <w:rFonts w:ascii="Times New Roman" w:hAnsi="Times New Roman" w:cs="Times New Roman"/>
          <w:sz w:val="24"/>
          <w:szCs w:val="24"/>
        </w:rPr>
        <w:t>2</w:t>
      </w:r>
      <w:r w:rsidRPr="00846FD6">
        <w:rPr>
          <w:rFonts w:ascii="Times New Roman" w:hAnsi="Times New Roman" w:cs="Times New Roman"/>
          <w:sz w:val="24"/>
          <w:szCs w:val="24"/>
        </w:rPr>
        <w:tab/>
        <w:t>Jain, M.</w:t>
      </w:r>
      <w:r w:rsidRPr="00846FD6">
        <w:rPr>
          <w:rFonts w:ascii="Times New Roman" w:hAnsi="Times New Roman" w:cs="Times New Roman"/>
          <w:i/>
          <w:sz w:val="24"/>
          <w:szCs w:val="24"/>
        </w:rPr>
        <w:t xml:space="preserve"> et al.</w:t>
      </w:r>
      <w:r w:rsidRPr="00846FD6">
        <w:rPr>
          <w:rFonts w:ascii="Times New Roman" w:hAnsi="Times New Roman" w:cs="Times New Roman"/>
          <w:sz w:val="24"/>
          <w:szCs w:val="24"/>
        </w:rPr>
        <w:t xml:space="preserve"> Metabolite profiling identifies a key role for glycine in rapid cancer cell proliferation. </w:t>
      </w:r>
      <w:r w:rsidRPr="00846FD6">
        <w:rPr>
          <w:rFonts w:ascii="Times New Roman" w:hAnsi="Times New Roman" w:cs="Times New Roman"/>
          <w:i/>
          <w:sz w:val="24"/>
          <w:szCs w:val="24"/>
        </w:rPr>
        <w:t>Science</w:t>
      </w:r>
      <w:r w:rsidRPr="00846FD6">
        <w:rPr>
          <w:rFonts w:ascii="Times New Roman" w:hAnsi="Times New Roman" w:cs="Times New Roman"/>
          <w:sz w:val="24"/>
          <w:szCs w:val="24"/>
        </w:rPr>
        <w:t xml:space="preserve"> </w:t>
      </w:r>
      <w:r w:rsidRPr="00846FD6">
        <w:rPr>
          <w:rFonts w:ascii="Times New Roman" w:hAnsi="Times New Roman" w:cs="Times New Roman"/>
          <w:b/>
          <w:sz w:val="24"/>
          <w:szCs w:val="24"/>
        </w:rPr>
        <w:t>336</w:t>
      </w:r>
      <w:r w:rsidRPr="00846FD6">
        <w:rPr>
          <w:rFonts w:ascii="Times New Roman" w:hAnsi="Times New Roman" w:cs="Times New Roman"/>
          <w:sz w:val="24"/>
          <w:szCs w:val="24"/>
        </w:rPr>
        <w:t>, 1040-1044, doi:10.1126/science.1218595 (2012).</w:t>
      </w:r>
    </w:p>
    <w:p w14:paraId="06A1499C" w14:textId="77777777" w:rsidR="00846FD6" w:rsidRPr="00846FD6" w:rsidRDefault="00846FD6" w:rsidP="006326D2">
      <w:pPr>
        <w:pStyle w:val="EndNoteBibliography"/>
        <w:spacing w:line="360" w:lineRule="auto"/>
        <w:ind w:left="720" w:hanging="720"/>
        <w:rPr>
          <w:rFonts w:ascii="Times New Roman" w:hAnsi="Times New Roman" w:cs="Times New Roman"/>
          <w:sz w:val="24"/>
          <w:szCs w:val="24"/>
        </w:rPr>
      </w:pPr>
      <w:r w:rsidRPr="00846FD6">
        <w:rPr>
          <w:rFonts w:ascii="Times New Roman" w:hAnsi="Times New Roman" w:cs="Times New Roman"/>
          <w:sz w:val="24"/>
          <w:szCs w:val="24"/>
        </w:rPr>
        <w:t>3</w:t>
      </w:r>
      <w:r w:rsidRPr="00846FD6">
        <w:rPr>
          <w:rFonts w:ascii="Times New Roman" w:hAnsi="Times New Roman" w:cs="Times New Roman"/>
          <w:sz w:val="24"/>
          <w:szCs w:val="24"/>
        </w:rPr>
        <w:tab/>
        <w:t xml:space="preserve">Segre, D., Vitkup, D. &amp; Church, G. M. Analysis of optimality in natural and perturbed metabolic networks. </w:t>
      </w:r>
      <w:r w:rsidRPr="00846FD6">
        <w:rPr>
          <w:rFonts w:ascii="Times New Roman" w:hAnsi="Times New Roman" w:cs="Times New Roman"/>
          <w:i/>
          <w:sz w:val="24"/>
          <w:szCs w:val="24"/>
        </w:rPr>
        <w:t>Proc Natl Acad Sci U S A</w:t>
      </w:r>
      <w:r w:rsidRPr="00846FD6">
        <w:rPr>
          <w:rFonts w:ascii="Times New Roman" w:hAnsi="Times New Roman" w:cs="Times New Roman"/>
          <w:sz w:val="24"/>
          <w:szCs w:val="24"/>
        </w:rPr>
        <w:t xml:space="preserve"> </w:t>
      </w:r>
      <w:r w:rsidRPr="00846FD6">
        <w:rPr>
          <w:rFonts w:ascii="Times New Roman" w:hAnsi="Times New Roman" w:cs="Times New Roman"/>
          <w:b/>
          <w:sz w:val="24"/>
          <w:szCs w:val="24"/>
        </w:rPr>
        <w:t>99</w:t>
      </w:r>
      <w:r w:rsidRPr="00846FD6">
        <w:rPr>
          <w:rFonts w:ascii="Times New Roman" w:hAnsi="Times New Roman" w:cs="Times New Roman"/>
          <w:sz w:val="24"/>
          <w:szCs w:val="24"/>
        </w:rPr>
        <w:t>, 15112-15117, doi:10.1073/pnas.232349399 (2002).</w:t>
      </w:r>
    </w:p>
    <w:p w14:paraId="0FB303BB" w14:textId="77777777" w:rsidR="00846FD6" w:rsidRPr="00846FD6" w:rsidRDefault="00846FD6" w:rsidP="006326D2">
      <w:pPr>
        <w:pStyle w:val="EndNoteBibliography"/>
        <w:spacing w:line="360" w:lineRule="auto"/>
        <w:ind w:left="720" w:hanging="720"/>
        <w:rPr>
          <w:rFonts w:ascii="Times New Roman" w:hAnsi="Times New Roman" w:cs="Times New Roman"/>
          <w:sz w:val="24"/>
          <w:szCs w:val="24"/>
        </w:rPr>
      </w:pPr>
      <w:r w:rsidRPr="00846FD6">
        <w:rPr>
          <w:rFonts w:ascii="Times New Roman" w:hAnsi="Times New Roman" w:cs="Times New Roman"/>
          <w:sz w:val="24"/>
          <w:szCs w:val="24"/>
        </w:rPr>
        <w:t>4</w:t>
      </w:r>
      <w:r w:rsidRPr="00846FD6">
        <w:rPr>
          <w:rFonts w:ascii="Times New Roman" w:hAnsi="Times New Roman" w:cs="Times New Roman"/>
          <w:sz w:val="24"/>
          <w:szCs w:val="24"/>
        </w:rPr>
        <w:tab/>
        <w:t>Szasz, A. M.</w:t>
      </w:r>
      <w:r w:rsidRPr="00846FD6">
        <w:rPr>
          <w:rFonts w:ascii="Times New Roman" w:hAnsi="Times New Roman" w:cs="Times New Roman"/>
          <w:i/>
          <w:sz w:val="24"/>
          <w:szCs w:val="24"/>
        </w:rPr>
        <w:t xml:space="preserve"> et al.</w:t>
      </w:r>
      <w:r w:rsidRPr="00846FD6">
        <w:rPr>
          <w:rFonts w:ascii="Times New Roman" w:hAnsi="Times New Roman" w:cs="Times New Roman"/>
          <w:sz w:val="24"/>
          <w:szCs w:val="24"/>
        </w:rPr>
        <w:t xml:space="preserve"> Cross-validation of survival associated biomarkers in gastric cancer using transcriptomic data of 1,065 patients. </w:t>
      </w:r>
      <w:r w:rsidRPr="00846FD6">
        <w:rPr>
          <w:rFonts w:ascii="Times New Roman" w:hAnsi="Times New Roman" w:cs="Times New Roman"/>
          <w:i/>
          <w:sz w:val="24"/>
          <w:szCs w:val="24"/>
        </w:rPr>
        <w:t>Oncotarget</w:t>
      </w:r>
      <w:r w:rsidRPr="00846FD6">
        <w:rPr>
          <w:rFonts w:ascii="Times New Roman" w:hAnsi="Times New Roman" w:cs="Times New Roman"/>
          <w:sz w:val="24"/>
          <w:szCs w:val="24"/>
        </w:rPr>
        <w:t xml:space="preserve"> </w:t>
      </w:r>
      <w:r w:rsidRPr="00846FD6">
        <w:rPr>
          <w:rFonts w:ascii="Times New Roman" w:hAnsi="Times New Roman" w:cs="Times New Roman"/>
          <w:b/>
          <w:sz w:val="24"/>
          <w:szCs w:val="24"/>
        </w:rPr>
        <w:t>7</w:t>
      </w:r>
      <w:r w:rsidRPr="00846FD6">
        <w:rPr>
          <w:rFonts w:ascii="Times New Roman" w:hAnsi="Times New Roman" w:cs="Times New Roman"/>
          <w:sz w:val="24"/>
          <w:szCs w:val="24"/>
        </w:rPr>
        <w:t>, 49322-49333, doi:10.18632/oncotarget.10337 (2016).</w:t>
      </w:r>
    </w:p>
    <w:p w14:paraId="552DD982" w14:textId="77777777" w:rsidR="00846FD6" w:rsidRPr="00846FD6" w:rsidRDefault="00846FD6" w:rsidP="006326D2">
      <w:pPr>
        <w:pStyle w:val="EndNoteBibliography"/>
        <w:spacing w:line="360" w:lineRule="auto"/>
        <w:ind w:left="720" w:hanging="720"/>
        <w:rPr>
          <w:rFonts w:ascii="Times New Roman" w:hAnsi="Times New Roman" w:cs="Times New Roman"/>
          <w:sz w:val="24"/>
          <w:szCs w:val="24"/>
        </w:rPr>
      </w:pPr>
      <w:r w:rsidRPr="00846FD6">
        <w:rPr>
          <w:rFonts w:ascii="Times New Roman" w:hAnsi="Times New Roman" w:cs="Times New Roman"/>
          <w:sz w:val="24"/>
          <w:szCs w:val="24"/>
        </w:rPr>
        <w:t>5</w:t>
      </w:r>
      <w:r w:rsidRPr="00846FD6">
        <w:rPr>
          <w:rFonts w:ascii="Times New Roman" w:hAnsi="Times New Roman" w:cs="Times New Roman"/>
          <w:sz w:val="24"/>
          <w:szCs w:val="24"/>
        </w:rPr>
        <w:tab/>
        <w:t>Yizhak, K.</w:t>
      </w:r>
      <w:r w:rsidRPr="00846FD6">
        <w:rPr>
          <w:rFonts w:ascii="Times New Roman" w:hAnsi="Times New Roman" w:cs="Times New Roman"/>
          <w:i/>
          <w:sz w:val="24"/>
          <w:szCs w:val="24"/>
        </w:rPr>
        <w:t xml:space="preserve"> et al.</w:t>
      </w:r>
      <w:r w:rsidRPr="00846FD6">
        <w:rPr>
          <w:rFonts w:ascii="Times New Roman" w:hAnsi="Times New Roman" w:cs="Times New Roman"/>
          <w:sz w:val="24"/>
          <w:szCs w:val="24"/>
        </w:rPr>
        <w:t xml:space="preserve"> Phenotype-based cell-specific metabolic modeling reveals metabolic liabilities of cancer. </w:t>
      </w:r>
      <w:r w:rsidRPr="00846FD6">
        <w:rPr>
          <w:rFonts w:ascii="Times New Roman" w:hAnsi="Times New Roman" w:cs="Times New Roman"/>
          <w:i/>
          <w:sz w:val="24"/>
          <w:szCs w:val="24"/>
        </w:rPr>
        <w:t>Elife</w:t>
      </w:r>
      <w:r w:rsidRPr="00846FD6">
        <w:rPr>
          <w:rFonts w:ascii="Times New Roman" w:hAnsi="Times New Roman" w:cs="Times New Roman"/>
          <w:sz w:val="24"/>
          <w:szCs w:val="24"/>
        </w:rPr>
        <w:t xml:space="preserve"> </w:t>
      </w:r>
      <w:r w:rsidRPr="00846FD6">
        <w:rPr>
          <w:rFonts w:ascii="Times New Roman" w:hAnsi="Times New Roman" w:cs="Times New Roman"/>
          <w:b/>
          <w:sz w:val="24"/>
          <w:szCs w:val="24"/>
        </w:rPr>
        <w:t>3</w:t>
      </w:r>
      <w:r w:rsidRPr="00846FD6">
        <w:rPr>
          <w:rFonts w:ascii="Times New Roman" w:hAnsi="Times New Roman" w:cs="Times New Roman"/>
          <w:sz w:val="24"/>
          <w:szCs w:val="24"/>
        </w:rPr>
        <w:t>, doi:10.7554/eLife.03641 (2014).</w:t>
      </w:r>
    </w:p>
    <w:p w14:paraId="4736F61F" w14:textId="77777777" w:rsidR="00846FD6" w:rsidRPr="00846FD6" w:rsidRDefault="00846FD6" w:rsidP="006326D2">
      <w:pPr>
        <w:pStyle w:val="EndNoteBibliography"/>
        <w:spacing w:line="360" w:lineRule="auto"/>
        <w:ind w:left="720" w:hanging="720"/>
        <w:rPr>
          <w:rFonts w:ascii="Times New Roman" w:hAnsi="Times New Roman" w:cs="Times New Roman"/>
          <w:sz w:val="24"/>
          <w:szCs w:val="24"/>
        </w:rPr>
      </w:pPr>
      <w:r w:rsidRPr="00846FD6">
        <w:rPr>
          <w:rFonts w:ascii="Times New Roman" w:hAnsi="Times New Roman" w:cs="Times New Roman"/>
          <w:sz w:val="24"/>
          <w:szCs w:val="24"/>
        </w:rPr>
        <w:t>6</w:t>
      </w:r>
      <w:r w:rsidRPr="00846FD6">
        <w:rPr>
          <w:rFonts w:ascii="Times New Roman" w:hAnsi="Times New Roman" w:cs="Times New Roman"/>
          <w:sz w:val="24"/>
          <w:szCs w:val="24"/>
        </w:rPr>
        <w:tab/>
        <w:t>Colijn, C.</w:t>
      </w:r>
      <w:r w:rsidRPr="00846FD6">
        <w:rPr>
          <w:rFonts w:ascii="Times New Roman" w:hAnsi="Times New Roman" w:cs="Times New Roman"/>
          <w:i/>
          <w:sz w:val="24"/>
          <w:szCs w:val="24"/>
        </w:rPr>
        <w:t xml:space="preserve"> et al.</w:t>
      </w:r>
      <w:r w:rsidRPr="00846FD6">
        <w:rPr>
          <w:rFonts w:ascii="Times New Roman" w:hAnsi="Times New Roman" w:cs="Times New Roman"/>
          <w:sz w:val="24"/>
          <w:szCs w:val="24"/>
        </w:rPr>
        <w:t xml:space="preserve"> Interpreting expression data with metabolic flux models: predicting Mycobacterium tuberculosis mycolic acid production. </w:t>
      </w:r>
      <w:r w:rsidRPr="00846FD6">
        <w:rPr>
          <w:rFonts w:ascii="Times New Roman" w:hAnsi="Times New Roman" w:cs="Times New Roman"/>
          <w:i/>
          <w:sz w:val="24"/>
          <w:szCs w:val="24"/>
        </w:rPr>
        <w:t>PLoS Comput Biol</w:t>
      </w:r>
      <w:r w:rsidRPr="00846FD6">
        <w:rPr>
          <w:rFonts w:ascii="Times New Roman" w:hAnsi="Times New Roman" w:cs="Times New Roman"/>
          <w:sz w:val="24"/>
          <w:szCs w:val="24"/>
        </w:rPr>
        <w:t xml:space="preserve"> </w:t>
      </w:r>
      <w:r w:rsidRPr="00846FD6">
        <w:rPr>
          <w:rFonts w:ascii="Times New Roman" w:hAnsi="Times New Roman" w:cs="Times New Roman"/>
          <w:b/>
          <w:sz w:val="24"/>
          <w:szCs w:val="24"/>
        </w:rPr>
        <w:t>5</w:t>
      </w:r>
      <w:r w:rsidRPr="00846FD6">
        <w:rPr>
          <w:rFonts w:ascii="Times New Roman" w:hAnsi="Times New Roman" w:cs="Times New Roman"/>
          <w:sz w:val="24"/>
          <w:szCs w:val="24"/>
        </w:rPr>
        <w:t>, e1000489, doi:10.1371/journal.pcbi.1000489 (2009).</w:t>
      </w:r>
    </w:p>
    <w:p w14:paraId="4F89AD28" w14:textId="65CB66E3" w:rsidR="004420B6" w:rsidRPr="00846FD6" w:rsidRDefault="00846FD6" w:rsidP="006326D2">
      <w:pPr>
        <w:spacing w:line="360" w:lineRule="auto"/>
        <w:rPr>
          <w:rFonts w:ascii="Times New Roman" w:hAnsi="Times New Roman" w:cs="Times New Roman"/>
          <w:kern w:val="0"/>
          <w:sz w:val="24"/>
          <w:szCs w:val="24"/>
        </w:rPr>
      </w:pPr>
      <w:r w:rsidRPr="00846FD6">
        <w:rPr>
          <w:rFonts w:ascii="Times New Roman" w:hAnsi="Times New Roman" w:cs="Times New Roman"/>
          <w:kern w:val="0"/>
          <w:sz w:val="24"/>
          <w:szCs w:val="24"/>
        </w:rPr>
        <w:fldChar w:fldCharType="end"/>
      </w:r>
    </w:p>
    <w:sectPr w:rsidR="004420B6" w:rsidRPr="00846F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BCA850" w14:textId="77777777" w:rsidR="00053DBD" w:rsidRDefault="00053DBD" w:rsidP="00446BB7">
      <w:r>
        <w:separator/>
      </w:r>
    </w:p>
  </w:endnote>
  <w:endnote w:type="continuationSeparator" w:id="0">
    <w:p w14:paraId="60BBA091" w14:textId="77777777" w:rsidR="00053DBD" w:rsidRDefault="00053DBD" w:rsidP="0044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57AD3F" w14:textId="77777777" w:rsidR="00053DBD" w:rsidRDefault="00053DBD" w:rsidP="00446BB7">
      <w:r>
        <w:separator/>
      </w:r>
    </w:p>
  </w:footnote>
  <w:footnote w:type="continuationSeparator" w:id="0">
    <w:p w14:paraId="4AB3E06D" w14:textId="77777777" w:rsidR="00053DBD" w:rsidRDefault="00053DBD" w:rsidP="00446B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Natur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fvp5a5xj9avx4erv2jps2zsee0fxt55ed5v&quot;&gt;My EndNote Library&lt;record-ids&gt;&lt;item&gt;280&lt;/item&gt;&lt;item&gt;286&lt;/item&gt;&lt;item&gt;299&lt;/item&gt;&lt;item&gt;316&lt;/item&gt;&lt;item&gt;520&lt;/item&gt;&lt;item&gt;521&lt;/item&gt;&lt;/record-ids&gt;&lt;/item&gt;&lt;/Libraries&gt;"/>
    <w:docVar w:name="Total_Editing_Time" w:val="96"/>
  </w:docVars>
  <w:rsids>
    <w:rsidRoot w:val="00497463"/>
    <w:rsid w:val="000011D0"/>
    <w:rsid w:val="00020AF8"/>
    <w:rsid w:val="00053DBD"/>
    <w:rsid w:val="00072986"/>
    <w:rsid w:val="00091A8B"/>
    <w:rsid w:val="000A4B04"/>
    <w:rsid w:val="000B179B"/>
    <w:rsid w:val="0011049F"/>
    <w:rsid w:val="00135480"/>
    <w:rsid w:val="001377F1"/>
    <w:rsid w:val="001516EE"/>
    <w:rsid w:val="001518E4"/>
    <w:rsid w:val="00154A40"/>
    <w:rsid w:val="001960E8"/>
    <w:rsid w:val="00196F1D"/>
    <w:rsid w:val="001A6F49"/>
    <w:rsid w:val="001D66E2"/>
    <w:rsid w:val="001E6306"/>
    <w:rsid w:val="00204B88"/>
    <w:rsid w:val="002112C9"/>
    <w:rsid w:val="002349F4"/>
    <w:rsid w:val="002B0BDC"/>
    <w:rsid w:val="002B5C67"/>
    <w:rsid w:val="002D05DE"/>
    <w:rsid w:val="003024DA"/>
    <w:rsid w:val="0033081E"/>
    <w:rsid w:val="00345A12"/>
    <w:rsid w:val="0039767D"/>
    <w:rsid w:val="003A467E"/>
    <w:rsid w:val="003E05B2"/>
    <w:rsid w:val="003F7757"/>
    <w:rsid w:val="0041729A"/>
    <w:rsid w:val="00427EF3"/>
    <w:rsid w:val="004420B6"/>
    <w:rsid w:val="00446BB7"/>
    <w:rsid w:val="004919AD"/>
    <w:rsid w:val="00497463"/>
    <w:rsid w:val="004A271A"/>
    <w:rsid w:val="004B3FB4"/>
    <w:rsid w:val="004C4B1A"/>
    <w:rsid w:val="004D56B2"/>
    <w:rsid w:val="00585ABD"/>
    <w:rsid w:val="005B6CEA"/>
    <w:rsid w:val="005C129D"/>
    <w:rsid w:val="005E3261"/>
    <w:rsid w:val="005E3A85"/>
    <w:rsid w:val="005F3FE1"/>
    <w:rsid w:val="00602547"/>
    <w:rsid w:val="006326D2"/>
    <w:rsid w:val="00647E4A"/>
    <w:rsid w:val="00657AB2"/>
    <w:rsid w:val="006A3004"/>
    <w:rsid w:val="006D7DC5"/>
    <w:rsid w:val="00710988"/>
    <w:rsid w:val="0071568F"/>
    <w:rsid w:val="00746A5D"/>
    <w:rsid w:val="00755EB6"/>
    <w:rsid w:val="00755ED0"/>
    <w:rsid w:val="007626A9"/>
    <w:rsid w:val="00781DF7"/>
    <w:rsid w:val="007A7A3C"/>
    <w:rsid w:val="008228F2"/>
    <w:rsid w:val="00827017"/>
    <w:rsid w:val="00833F73"/>
    <w:rsid w:val="00846FD6"/>
    <w:rsid w:val="0085329F"/>
    <w:rsid w:val="008735C7"/>
    <w:rsid w:val="0088729F"/>
    <w:rsid w:val="008C40D4"/>
    <w:rsid w:val="008E050D"/>
    <w:rsid w:val="00902318"/>
    <w:rsid w:val="0092510F"/>
    <w:rsid w:val="00932349"/>
    <w:rsid w:val="00935396"/>
    <w:rsid w:val="009514DB"/>
    <w:rsid w:val="009672E7"/>
    <w:rsid w:val="0097104E"/>
    <w:rsid w:val="009B2DBF"/>
    <w:rsid w:val="009B6D07"/>
    <w:rsid w:val="009F0347"/>
    <w:rsid w:val="00A014A2"/>
    <w:rsid w:val="00A11C1F"/>
    <w:rsid w:val="00A14CA6"/>
    <w:rsid w:val="00A61CF9"/>
    <w:rsid w:val="00AD1783"/>
    <w:rsid w:val="00AD5D67"/>
    <w:rsid w:val="00AF0C5D"/>
    <w:rsid w:val="00B1020E"/>
    <w:rsid w:val="00B1046B"/>
    <w:rsid w:val="00B160F6"/>
    <w:rsid w:val="00B37E17"/>
    <w:rsid w:val="00B97C59"/>
    <w:rsid w:val="00BA03CC"/>
    <w:rsid w:val="00BE1089"/>
    <w:rsid w:val="00BE647A"/>
    <w:rsid w:val="00C03BC8"/>
    <w:rsid w:val="00C06DA5"/>
    <w:rsid w:val="00C13963"/>
    <w:rsid w:val="00C443C8"/>
    <w:rsid w:val="00C66E1E"/>
    <w:rsid w:val="00C7357D"/>
    <w:rsid w:val="00C806A3"/>
    <w:rsid w:val="00CB7AA8"/>
    <w:rsid w:val="00D40F8C"/>
    <w:rsid w:val="00D904D7"/>
    <w:rsid w:val="00DE4113"/>
    <w:rsid w:val="00DF76C9"/>
    <w:rsid w:val="00E23890"/>
    <w:rsid w:val="00E312F2"/>
    <w:rsid w:val="00E36CBA"/>
    <w:rsid w:val="00E56EA6"/>
    <w:rsid w:val="00E72BC9"/>
    <w:rsid w:val="00E96251"/>
    <w:rsid w:val="00EA2F50"/>
    <w:rsid w:val="00EC4EA5"/>
    <w:rsid w:val="00EE764F"/>
    <w:rsid w:val="00EF30DA"/>
    <w:rsid w:val="00F35F64"/>
    <w:rsid w:val="00F62048"/>
    <w:rsid w:val="00F85366"/>
    <w:rsid w:val="00F86D50"/>
    <w:rsid w:val="00F8741E"/>
    <w:rsid w:val="00F9559B"/>
    <w:rsid w:val="00FF5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62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4B04"/>
    <w:rPr>
      <w:color w:val="808080"/>
    </w:rPr>
  </w:style>
  <w:style w:type="character" w:styleId="Hyperlink">
    <w:name w:val="Hyperlink"/>
    <w:basedOn w:val="DefaultParagraphFont"/>
    <w:uiPriority w:val="99"/>
    <w:unhideWhenUsed/>
    <w:rsid w:val="00E23890"/>
    <w:rPr>
      <w:color w:val="0563C1" w:themeColor="hyperlink"/>
      <w:u w:val="single"/>
    </w:rPr>
  </w:style>
  <w:style w:type="table" w:styleId="TableGrid">
    <w:name w:val="Table Grid"/>
    <w:basedOn w:val="TableNormal"/>
    <w:uiPriority w:val="39"/>
    <w:rsid w:val="005E32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
    <w:name w:val="List Table 6 Colorful"/>
    <w:basedOn w:val="TableNormal"/>
    <w:uiPriority w:val="51"/>
    <w:rsid w:val="002349F4"/>
    <w:rPr>
      <w:rFonts w:ascii="Calibri" w:eastAsia="SimSun" w:hAnsi="Calibri" w:cs="Times New Roman"/>
      <w:color w:val="000000" w:themeColor="text1"/>
      <w:kern w:val="0"/>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46B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46BB7"/>
    <w:rPr>
      <w:sz w:val="18"/>
      <w:szCs w:val="18"/>
    </w:rPr>
  </w:style>
  <w:style w:type="paragraph" w:styleId="Footer">
    <w:name w:val="footer"/>
    <w:basedOn w:val="Normal"/>
    <w:link w:val="FooterChar"/>
    <w:uiPriority w:val="99"/>
    <w:unhideWhenUsed/>
    <w:rsid w:val="00446B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46BB7"/>
    <w:rPr>
      <w:sz w:val="18"/>
      <w:szCs w:val="18"/>
    </w:rPr>
  </w:style>
  <w:style w:type="table" w:customStyle="1" w:styleId="61">
    <w:name w:val="清单表 6 彩色1"/>
    <w:basedOn w:val="TableNormal"/>
    <w:uiPriority w:val="51"/>
    <w:rsid w:val="00846FD6"/>
    <w:rPr>
      <w:rFonts w:ascii="Calibri" w:eastAsia="SimSun" w:hAnsi="Calibri" w:cs="Times New Roman"/>
      <w:color w:val="000000"/>
      <w:kern w:val="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BalloonText">
    <w:name w:val="Balloon Text"/>
    <w:basedOn w:val="Normal"/>
    <w:link w:val="BalloonTextChar"/>
    <w:uiPriority w:val="99"/>
    <w:semiHidden/>
    <w:unhideWhenUsed/>
    <w:rsid w:val="00846FD6"/>
    <w:rPr>
      <w:rFonts w:ascii="Calibri" w:eastAsia="SimSun" w:hAnsi="Calibri" w:cs="Times New Roman"/>
      <w:sz w:val="18"/>
      <w:szCs w:val="18"/>
    </w:rPr>
  </w:style>
  <w:style w:type="character" w:customStyle="1" w:styleId="BalloonTextChar">
    <w:name w:val="Balloon Text Char"/>
    <w:basedOn w:val="DefaultParagraphFont"/>
    <w:link w:val="BalloonText"/>
    <w:uiPriority w:val="99"/>
    <w:semiHidden/>
    <w:rsid w:val="00846FD6"/>
    <w:rPr>
      <w:rFonts w:ascii="Calibri" w:eastAsia="SimSun" w:hAnsi="Calibri" w:cs="Times New Roman"/>
      <w:sz w:val="18"/>
      <w:szCs w:val="18"/>
    </w:rPr>
  </w:style>
  <w:style w:type="character" w:styleId="CommentReference">
    <w:name w:val="annotation reference"/>
    <w:uiPriority w:val="99"/>
    <w:semiHidden/>
    <w:unhideWhenUsed/>
    <w:rsid w:val="00846FD6"/>
    <w:rPr>
      <w:sz w:val="21"/>
      <w:szCs w:val="21"/>
    </w:rPr>
  </w:style>
  <w:style w:type="paragraph" w:styleId="CommentText">
    <w:name w:val="annotation text"/>
    <w:basedOn w:val="Normal"/>
    <w:link w:val="CommentTextChar"/>
    <w:uiPriority w:val="99"/>
    <w:semiHidden/>
    <w:unhideWhenUsed/>
    <w:rsid w:val="00846FD6"/>
    <w:pPr>
      <w:jc w:val="left"/>
    </w:pPr>
    <w:rPr>
      <w:rFonts w:ascii="Calibri" w:eastAsia="SimSun" w:hAnsi="Calibri" w:cs="Times New Roman"/>
    </w:rPr>
  </w:style>
  <w:style w:type="character" w:customStyle="1" w:styleId="CommentTextChar">
    <w:name w:val="Comment Text Char"/>
    <w:basedOn w:val="DefaultParagraphFont"/>
    <w:link w:val="CommentText"/>
    <w:uiPriority w:val="99"/>
    <w:semiHidden/>
    <w:rsid w:val="00846FD6"/>
    <w:rPr>
      <w:rFonts w:ascii="Calibri" w:eastAsia="SimSun" w:hAnsi="Calibri" w:cs="Times New Roman"/>
    </w:rPr>
  </w:style>
  <w:style w:type="paragraph" w:styleId="CommentSubject">
    <w:name w:val="annotation subject"/>
    <w:basedOn w:val="CommentText"/>
    <w:next w:val="CommentText"/>
    <w:link w:val="CommentSubjectChar"/>
    <w:uiPriority w:val="99"/>
    <w:semiHidden/>
    <w:unhideWhenUsed/>
    <w:rsid w:val="00846FD6"/>
    <w:rPr>
      <w:b/>
      <w:bCs/>
    </w:rPr>
  </w:style>
  <w:style w:type="character" w:customStyle="1" w:styleId="CommentSubjectChar">
    <w:name w:val="Comment Subject Char"/>
    <w:basedOn w:val="CommentTextChar"/>
    <w:link w:val="CommentSubject"/>
    <w:uiPriority w:val="99"/>
    <w:semiHidden/>
    <w:rsid w:val="00846FD6"/>
    <w:rPr>
      <w:rFonts w:ascii="Calibri" w:eastAsia="SimSun" w:hAnsi="Calibri" w:cs="Times New Roman"/>
      <w:b/>
      <w:bCs/>
    </w:rPr>
  </w:style>
  <w:style w:type="paragraph" w:styleId="Revision">
    <w:name w:val="Revision"/>
    <w:hidden/>
    <w:uiPriority w:val="99"/>
    <w:semiHidden/>
    <w:rsid w:val="00846FD6"/>
    <w:rPr>
      <w:rFonts w:ascii="Calibri" w:eastAsia="SimSun" w:hAnsi="Calibri" w:cs="Times New Roman"/>
    </w:rPr>
  </w:style>
  <w:style w:type="paragraph" w:customStyle="1" w:styleId="EndNoteBibliographyTitle">
    <w:name w:val="EndNote Bibliography Title"/>
    <w:basedOn w:val="Normal"/>
    <w:link w:val="EndNoteBibliographyTitleChar"/>
    <w:rsid w:val="00846FD6"/>
    <w:pPr>
      <w:jc w:val="center"/>
    </w:pPr>
    <w:rPr>
      <w:rFonts w:ascii="Calibri" w:eastAsia="SimSun" w:hAnsi="Calibri" w:cs="Calibri"/>
      <w:noProof/>
      <w:sz w:val="20"/>
    </w:rPr>
  </w:style>
  <w:style w:type="character" w:customStyle="1" w:styleId="EndNoteBibliographyTitleChar">
    <w:name w:val="EndNote Bibliography Title Char"/>
    <w:link w:val="EndNoteBibliographyTitle"/>
    <w:rsid w:val="00846FD6"/>
    <w:rPr>
      <w:rFonts w:ascii="Calibri" w:eastAsia="SimSun" w:hAnsi="Calibri" w:cs="Calibri"/>
      <w:noProof/>
      <w:sz w:val="20"/>
    </w:rPr>
  </w:style>
  <w:style w:type="paragraph" w:customStyle="1" w:styleId="EndNoteBibliography">
    <w:name w:val="EndNote Bibliography"/>
    <w:basedOn w:val="Normal"/>
    <w:link w:val="EndNoteBibliographyChar"/>
    <w:rsid w:val="00846FD6"/>
    <w:rPr>
      <w:rFonts w:ascii="Calibri" w:eastAsia="SimSun" w:hAnsi="Calibri" w:cs="Calibri"/>
      <w:noProof/>
      <w:sz w:val="20"/>
    </w:rPr>
  </w:style>
  <w:style w:type="character" w:customStyle="1" w:styleId="EndNoteBibliographyChar">
    <w:name w:val="EndNote Bibliography Char"/>
    <w:link w:val="EndNoteBibliography"/>
    <w:rsid w:val="00846FD6"/>
    <w:rPr>
      <w:rFonts w:ascii="Calibri" w:eastAsia="SimSun" w:hAnsi="Calibri" w:cs="Calibri"/>
      <w:noProof/>
      <w:sz w:val="20"/>
    </w:rPr>
  </w:style>
  <w:style w:type="character" w:customStyle="1" w:styleId="UnresolvedMention1">
    <w:name w:val="Unresolved Mention1"/>
    <w:uiPriority w:val="99"/>
    <w:semiHidden/>
    <w:unhideWhenUsed/>
    <w:rsid w:val="00846FD6"/>
    <w:rPr>
      <w:color w:val="808080"/>
      <w:shd w:val="clear" w:color="auto" w:fill="E6E6E6"/>
    </w:rPr>
  </w:style>
  <w:style w:type="character" w:customStyle="1" w:styleId="UnresolvedMention2">
    <w:name w:val="Unresolved Mention2"/>
    <w:basedOn w:val="DefaultParagraphFont"/>
    <w:uiPriority w:val="99"/>
    <w:semiHidden/>
    <w:unhideWhenUsed/>
    <w:rsid w:val="00846FD6"/>
    <w:rPr>
      <w:color w:val="605E5C"/>
      <w:shd w:val="clear" w:color="auto" w:fill="E1DFDD"/>
    </w:rPr>
  </w:style>
  <w:style w:type="character" w:customStyle="1" w:styleId="UnresolvedMention">
    <w:name w:val="Unresolved Mention"/>
    <w:basedOn w:val="DefaultParagraphFont"/>
    <w:uiPriority w:val="99"/>
    <w:semiHidden/>
    <w:unhideWhenUsed/>
    <w:rsid w:val="00846FD6"/>
    <w:rPr>
      <w:color w:val="605E5C"/>
      <w:shd w:val="clear" w:color="auto" w:fill="E1DFDD"/>
    </w:rPr>
  </w:style>
  <w:style w:type="character" w:styleId="FollowedHyperlink">
    <w:name w:val="FollowedHyperlink"/>
    <w:basedOn w:val="DefaultParagraphFont"/>
    <w:uiPriority w:val="99"/>
    <w:semiHidden/>
    <w:unhideWhenUsed/>
    <w:rsid w:val="006326D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4B04"/>
    <w:rPr>
      <w:color w:val="808080"/>
    </w:rPr>
  </w:style>
  <w:style w:type="character" w:styleId="Hyperlink">
    <w:name w:val="Hyperlink"/>
    <w:basedOn w:val="DefaultParagraphFont"/>
    <w:uiPriority w:val="99"/>
    <w:unhideWhenUsed/>
    <w:rsid w:val="00E23890"/>
    <w:rPr>
      <w:color w:val="0563C1" w:themeColor="hyperlink"/>
      <w:u w:val="single"/>
    </w:rPr>
  </w:style>
  <w:style w:type="table" w:styleId="TableGrid">
    <w:name w:val="Table Grid"/>
    <w:basedOn w:val="TableNormal"/>
    <w:uiPriority w:val="39"/>
    <w:rsid w:val="005E32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
    <w:name w:val="List Table 6 Colorful"/>
    <w:basedOn w:val="TableNormal"/>
    <w:uiPriority w:val="51"/>
    <w:rsid w:val="002349F4"/>
    <w:rPr>
      <w:rFonts w:ascii="Calibri" w:eastAsia="SimSun" w:hAnsi="Calibri" w:cs="Times New Roman"/>
      <w:color w:val="000000" w:themeColor="text1"/>
      <w:kern w:val="0"/>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46B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46BB7"/>
    <w:rPr>
      <w:sz w:val="18"/>
      <w:szCs w:val="18"/>
    </w:rPr>
  </w:style>
  <w:style w:type="paragraph" w:styleId="Footer">
    <w:name w:val="footer"/>
    <w:basedOn w:val="Normal"/>
    <w:link w:val="FooterChar"/>
    <w:uiPriority w:val="99"/>
    <w:unhideWhenUsed/>
    <w:rsid w:val="00446B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46BB7"/>
    <w:rPr>
      <w:sz w:val="18"/>
      <w:szCs w:val="18"/>
    </w:rPr>
  </w:style>
  <w:style w:type="table" w:customStyle="1" w:styleId="61">
    <w:name w:val="清单表 6 彩色1"/>
    <w:basedOn w:val="TableNormal"/>
    <w:uiPriority w:val="51"/>
    <w:rsid w:val="00846FD6"/>
    <w:rPr>
      <w:rFonts w:ascii="Calibri" w:eastAsia="SimSun" w:hAnsi="Calibri" w:cs="Times New Roman"/>
      <w:color w:val="000000"/>
      <w:kern w:val="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BalloonText">
    <w:name w:val="Balloon Text"/>
    <w:basedOn w:val="Normal"/>
    <w:link w:val="BalloonTextChar"/>
    <w:uiPriority w:val="99"/>
    <w:semiHidden/>
    <w:unhideWhenUsed/>
    <w:rsid w:val="00846FD6"/>
    <w:rPr>
      <w:rFonts w:ascii="Calibri" w:eastAsia="SimSun" w:hAnsi="Calibri" w:cs="Times New Roman"/>
      <w:sz w:val="18"/>
      <w:szCs w:val="18"/>
    </w:rPr>
  </w:style>
  <w:style w:type="character" w:customStyle="1" w:styleId="BalloonTextChar">
    <w:name w:val="Balloon Text Char"/>
    <w:basedOn w:val="DefaultParagraphFont"/>
    <w:link w:val="BalloonText"/>
    <w:uiPriority w:val="99"/>
    <w:semiHidden/>
    <w:rsid w:val="00846FD6"/>
    <w:rPr>
      <w:rFonts w:ascii="Calibri" w:eastAsia="SimSun" w:hAnsi="Calibri" w:cs="Times New Roman"/>
      <w:sz w:val="18"/>
      <w:szCs w:val="18"/>
    </w:rPr>
  </w:style>
  <w:style w:type="character" w:styleId="CommentReference">
    <w:name w:val="annotation reference"/>
    <w:uiPriority w:val="99"/>
    <w:semiHidden/>
    <w:unhideWhenUsed/>
    <w:rsid w:val="00846FD6"/>
    <w:rPr>
      <w:sz w:val="21"/>
      <w:szCs w:val="21"/>
    </w:rPr>
  </w:style>
  <w:style w:type="paragraph" w:styleId="CommentText">
    <w:name w:val="annotation text"/>
    <w:basedOn w:val="Normal"/>
    <w:link w:val="CommentTextChar"/>
    <w:uiPriority w:val="99"/>
    <w:semiHidden/>
    <w:unhideWhenUsed/>
    <w:rsid w:val="00846FD6"/>
    <w:pPr>
      <w:jc w:val="left"/>
    </w:pPr>
    <w:rPr>
      <w:rFonts w:ascii="Calibri" w:eastAsia="SimSun" w:hAnsi="Calibri" w:cs="Times New Roman"/>
    </w:rPr>
  </w:style>
  <w:style w:type="character" w:customStyle="1" w:styleId="CommentTextChar">
    <w:name w:val="Comment Text Char"/>
    <w:basedOn w:val="DefaultParagraphFont"/>
    <w:link w:val="CommentText"/>
    <w:uiPriority w:val="99"/>
    <w:semiHidden/>
    <w:rsid w:val="00846FD6"/>
    <w:rPr>
      <w:rFonts w:ascii="Calibri" w:eastAsia="SimSun" w:hAnsi="Calibri" w:cs="Times New Roman"/>
    </w:rPr>
  </w:style>
  <w:style w:type="paragraph" w:styleId="CommentSubject">
    <w:name w:val="annotation subject"/>
    <w:basedOn w:val="CommentText"/>
    <w:next w:val="CommentText"/>
    <w:link w:val="CommentSubjectChar"/>
    <w:uiPriority w:val="99"/>
    <w:semiHidden/>
    <w:unhideWhenUsed/>
    <w:rsid w:val="00846FD6"/>
    <w:rPr>
      <w:b/>
      <w:bCs/>
    </w:rPr>
  </w:style>
  <w:style w:type="character" w:customStyle="1" w:styleId="CommentSubjectChar">
    <w:name w:val="Comment Subject Char"/>
    <w:basedOn w:val="CommentTextChar"/>
    <w:link w:val="CommentSubject"/>
    <w:uiPriority w:val="99"/>
    <w:semiHidden/>
    <w:rsid w:val="00846FD6"/>
    <w:rPr>
      <w:rFonts w:ascii="Calibri" w:eastAsia="SimSun" w:hAnsi="Calibri" w:cs="Times New Roman"/>
      <w:b/>
      <w:bCs/>
    </w:rPr>
  </w:style>
  <w:style w:type="paragraph" w:styleId="Revision">
    <w:name w:val="Revision"/>
    <w:hidden/>
    <w:uiPriority w:val="99"/>
    <w:semiHidden/>
    <w:rsid w:val="00846FD6"/>
    <w:rPr>
      <w:rFonts w:ascii="Calibri" w:eastAsia="SimSun" w:hAnsi="Calibri" w:cs="Times New Roman"/>
    </w:rPr>
  </w:style>
  <w:style w:type="paragraph" w:customStyle="1" w:styleId="EndNoteBibliographyTitle">
    <w:name w:val="EndNote Bibliography Title"/>
    <w:basedOn w:val="Normal"/>
    <w:link w:val="EndNoteBibliographyTitleChar"/>
    <w:rsid w:val="00846FD6"/>
    <w:pPr>
      <w:jc w:val="center"/>
    </w:pPr>
    <w:rPr>
      <w:rFonts w:ascii="Calibri" w:eastAsia="SimSun" w:hAnsi="Calibri" w:cs="Calibri"/>
      <w:noProof/>
      <w:sz w:val="20"/>
    </w:rPr>
  </w:style>
  <w:style w:type="character" w:customStyle="1" w:styleId="EndNoteBibliographyTitleChar">
    <w:name w:val="EndNote Bibliography Title Char"/>
    <w:link w:val="EndNoteBibliographyTitle"/>
    <w:rsid w:val="00846FD6"/>
    <w:rPr>
      <w:rFonts w:ascii="Calibri" w:eastAsia="SimSun" w:hAnsi="Calibri" w:cs="Calibri"/>
      <w:noProof/>
      <w:sz w:val="20"/>
    </w:rPr>
  </w:style>
  <w:style w:type="paragraph" w:customStyle="1" w:styleId="EndNoteBibliography">
    <w:name w:val="EndNote Bibliography"/>
    <w:basedOn w:val="Normal"/>
    <w:link w:val="EndNoteBibliographyChar"/>
    <w:rsid w:val="00846FD6"/>
    <w:rPr>
      <w:rFonts w:ascii="Calibri" w:eastAsia="SimSun" w:hAnsi="Calibri" w:cs="Calibri"/>
      <w:noProof/>
      <w:sz w:val="20"/>
    </w:rPr>
  </w:style>
  <w:style w:type="character" w:customStyle="1" w:styleId="EndNoteBibliographyChar">
    <w:name w:val="EndNote Bibliography Char"/>
    <w:link w:val="EndNoteBibliography"/>
    <w:rsid w:val="00846FD6"/>
    <w:rPr>
      <w:rFonts w:ascii="Calibri" w:eastAsia="SimSun" w:hAnsi="Calibri" w:cs="Calibri"/>
      <w:noProof/>
      <w:sz w:val="20"/>
    </w:rPr>
  </w:style>
  <w:style w:type="character" w:customStyle="1" w:styleId="UnresolvedMention1">
    <w:name w:val="Unresolved Mention1"/>
    <w:uiPriority w:val="99"/>
    <w:semiHidden/>
    <w:unhideWhenUsed/>
    <w:rsid w:val="00846FD6"/>
    <w:rPr>
      <w:color w:val="808080"/>
      <w:shd w:val="clear" w:color="auto" w:fill="E6E6E6"/>
    </w:rPr>
  </w:style>
  <w:style w:type="character" w:customStyle="1" w:styleId="UnresolvedMention2">
    <w:name w:val="Unresolved Mention2"/>
    <w:basedOn w:val="DefaultParagraphFont"/>
    <w:uiPriority w:val="99"/>
    <w:semiHidden/>
    <w:unhideWhenUsed/>
    <w:rsid w:val="00846FD6"/>
    <w:rPr>
      <w:color w:val="605E5C"/>
      <w:shd w:val="clear" w:color="auto" w:fill="E1DFDD"/>
    </w:rPr>
  </w:style>
  <w:style w:type="character" w:customStyle="1" w:styleId="UnresolvedMention">
    <w:name w:val="Unresolved Mention"/>
    <w:basedOn w:val="DefaultParagraphFont"/>
    <w:uiPriority w:val="99"/>
    <w:semiHidden/>
    <w:unhideWhenUsed/>
    <w:rsid w:val="00846FD6"/>
    <w:rPr>
      <w:color w:val="605E5C"/>
      <w:shd w:val="clear" w:color="auto" w:fill="E1DFDD"/>
    </w:rPr>
  </w:style>
  <w:style w:type="character" w:styleId="FollowedHyperlink">
    <w:name w:val="FollowedHyperlink"/>
    <w:basedOn w:val="DefaultParagraphFont"/>
    <w:uiPriority w:val="99"/>
    <w:semiHidden/>
    <w:unhideWhenUsed/>
    <w:rsid w:val="006326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yperlink" Target="http://www.mosek.com/" TargetMode="Externa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s://figshare.com/articles/DepMap_Achilles_19Q1_Public/7655150"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www.ebi.ac.uk/biomodels/" TargetMode="External"/><Relationship Id="rId25" Type="http://schemas.openxmlformats.org/officeDocument/2006/relationships/hyperlink" Target="http://software.broadinstitute.org/gsea/msigdb/index.jsp" TargetMode="Externa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http://www.nexcelom.com/Applications/Cancer-Cel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kmplot.com/analysis/"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yperlink" Target="http://discover.nci.nih.gov/cellminer/" TargetMode="External"/><Relationship Id="rId10" Type="http://schemas.openxmlformats.org/officeDocument/2006/relationships/image" Target="media/image3.tiff"/><Relationship Id="rId19" Type="http://schemas.openxmlformats.org/officeDocument/2006/relationships/hyperlink" Target="http://wzw.tum.de/proteomics/nci60"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figshare.com/articles/DEMETER2_data/6025238/5"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CB71A-0260-41B6-A71E-FCA7E93BA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19</Pages>
  <Words>3678</Words>
  <Characters>22590</Characters>
  <Application>Microsoft Office Word</Application>
  <DocSecurity>0</DocSecurity>
  <Lines>426</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Ziwei Dai</dc:creator>
  <cp:keywords/>
  <dc:description/>
  <cp:lastModifiedBy>MPABLEO</cp:lastModifiedBy>
  <cp:revision>21</cp:revision>
  <dcterms:created xsi:type="dcterms:W3CDTF">2019-01-01T04:00:00Z</dcterms:created>
  <dcterms:modified xsi:type="dcterms:W3CDTF">2019-09-11T22:33:00Z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zwdai@mdl.ipc.pku.edu.cn@www.mendeley.com</vt:lpwstr>
  </property>
  <property fmtid="{D5CDD505-2E9C-101B-9397-08002B2CF9AE}" pid="4" name="Mendeley Citation Style_1">
    <vt:lpwstr>http://www.zotero.org/styles/cell</vt:lpwstr>
  </property>
  <property fmtid="{D5CDD505-2E9C-101B-9397-08002B2CF9AE}" pid="5" name="Mendeley Recent Style Id 0_1">
    <vt:lpwstr>http://www.zotero.org/styles/american-chemical-society</vt:lpwstr>
  </property>
  <property fmtid="{D5CDD505-2E9C-101B-9397-08002B2CF9AE}" pid="6" name="Mendeley Recent Style Name 0_1">
    <vt:lpwstr>American Chemical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http://www.zotero.org/styles/cell</vt:lpwstr>
  </property>
  <property fmtid="{D5CDD505-2E9C-101B-9397-08002B2CF9AE}" pid="14" name="Mendeley Recent Style Name 4_1">
    <vt:lpwstr>Cell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